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9CA" w:rsidRPr="00D919CA" w:rsidRDefault="00D919CA" w:rsidP="00D919C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bookmarkStart w:id="0" w:name="_GoBack"/>
      <w:r w:rsidRPr="00D919C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ИНФОРМАЦИЯ О МАТЕРИАЛЬНОМ ОБЕСПЕЧЕНИИ БИБЛИОТЕКИ</w:t>
      </w:r>
      <w:bookmarkEnd w:id="0"/>
      <w:r w:rsidRPr="00D919C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</w:t>
      </w:r>
    </w:p>
    <w:p w:rsidR="00D919CA" w:rsidRPr="00D919CA" w:rsidRDefault="00D919CA" w:rsidP="00D919CA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1. </w:t>
      </w:r>
      <w:r w:rsidRPr="00D919C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Сведения о книжном  фонде библиотеки:</w:t>
      </w:r>
    </w:p>
    <w:p w:rsidR="00D919CA" w:rsidRPr="00D919CA" w:rsidRDefault="00D919CA" w:rsidP="00D919CA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D919C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  число книг </w:t>
      </w:r>
      <w:r w:rsidRPr="00D919C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3200 экз</w:t>
      </w:r>
      <w:r w:rsidRPr="00D919C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.,</w:t>
      </w:r>
      <w:r w:rsidRPr="00D919C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брошюр, журналов </w:t>
      </w:r>
      <w:r w:rsidRPr="00D919C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15 экз</w:t>
      </w:r>
      <w:r w:rsidRPr="00D919C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., художественная литература – </w:t>
      </w:r>
      <w:r w:rsidRPr="00D919C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1015.</w:t>
      </w:r>
    </w:p>
    <w:p w:rsidR="00D919CA" w:rsidRPr="00D919CA" w:rsidRDefault="00D919CA" w:rsidP="00D919CA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D919C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  фонд учебников </w:t>
      </w:r>
      <w:r w:rsidRPr="00D919C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1968 </w:t>
      </w:r>
      <w:r w:rsidRPr="00D919C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экз</w:t>
      </w:r>
      <w:r w:rsidRPr="00D919C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.</w:t>
      </w:r>
    </w:p>
    <w:p w:rsidR="00D919CA" w:rsidRPr="00D919CA" w:rsidRDefault="00D919CA" w:rsidP="00D919CA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D919C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  научно-педагогической и методической литературы </w:t>
      </w:r>
      <w:r w:rsidRPr="00D919C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10</w:t>
      </w:r>
      <w:r w:rsidRPr="00D919C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 экз</w:t>
      </w:r>
      <w:r w:rsidRPr="00D919C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.</w:t>
      </w:r>
    </w:p>
    <w:p w:rsidR="00D919CA" w:rsidRPr="00D919CA" w:rsidRDefault="00D919CA" w:rsidP="00D919CA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D919CA">
        <w:rPr>
          <w:rFonts w:ascii="Times New Roman" w:eastAsia="Calibri" w:hAnsi="Times New Roman" w:cs="Times New Roman"/>
          <w:b/>
          <w:sz w:val="28"/>
          <w:szCs w:val="28"/>
        </w:rPr>
        <w:t xml:space="preserve">         </w:t>
      </w:r>
    </w:p>
    <w:p w:rsidR="00D919CA" w:rsidRPr="00D919CA" w:rsidRDefault="00D919CA" w:rsidP="00D919CA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D919CA">
        <w:rPr>
          <w:rFonts w:ascii="Times New Roman" w:eastAsia="Calibri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2. </w:t>
      </w:r>
      <w:r w:rsidRPr="00D919CA">
        <w:rPr>
          <w:rFonts w:ascii="Times New Roman" w:eastAsia="Calibri" w:hAnsi="Times New Roman" w:cs="Times New Roman"/>
          <w:b/>
          <w:sz w:val="28"/>
          <w:szCs w:val="28"/>
        </w:rPr>
        <w:t>Учебно – методическое  обеспечение    учебного процесса</w:t>
      </w:r>
    </w:p>
    <w:p w:rsidR="00D919CA" w:rsidRPr="00D919CA" w:rsidRDefault="00D919CA" w:rsidP="00D919CA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D919CA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МКОУ «Раздольевская СОШ»</w:t>
      </w:r>
    </w:p>
    <w:p w:rsidR="00D919CA" w:rsidRPr="00D919CA" w:rsidRDefault="00D919CA" w:rsidP="00D919CA">
      <w:pPr>
        <w:rPr>
          <w:rFonts w:ascii="Times New Roman" w:eastAsia="Calibri" w:hAnsi="Times New Roman" w:cs="Times New Roman"/>
          <w:b/>
          <w:sz w:val="2"/>
          <w:szCs w:val="28"/>
        </w:rPr>
      </w:pPr>
    </w:p>
    <w:tbl>
      <w:tblPr>
        <w:tblStyle w:val="1"/>
        <w:tblW w:w="10031" w:type="dxa"/>
        <w:tblInd w:w="-851" w:type="dxa"/>
        <w:tblLook w:val="04A0" w:firstRow="1" w:lastRow="0" w:firstColumn="1" w:lastColumn="0" w:noHBand="0" w:noVBand="1"/>
      </w:tblPr>
      <w:tblGrid>
        <w:gridCol w:w="817"/>
        <w:gridCol w:w="6805"/>
        <w:gridCol w:w="2409"/>
      </w:tblGrid>
      <w:tr w:rsidR="00D919CA" w:rsidRPr="00D919CA" w:rsidTr="00A562C8">
        <w:tc>
          <w:tcPr>
            <w:tcW w:w="817" w:type="dxa"/>
          </w:tcPr>
          <w:p w:rsidR="00D919CA" w:rsidRPr="00D919CA" w:rsidRDefault="00D919CA" w:rsidP="00D919C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919C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D919C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D919C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6805" w:type="dxa"/>
          </w:tcPr>
          <w:p w:rsidR="00D919CA" w:rsidRPr="00D919CA" w:rsidRDefault="00D919CA" w:rsidP="00D919C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919C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Общие   сведения</w:t>
            </w:r>
          </w:p>
        </w:tc>
        <w:tc>
          <w:tcPr>
            <w:tcW w:w="2409" w:type="dxa"/>
          </w:tcPr>
          <w:p w:rsidR="00D919CA" w:rsidRPr="00D919CA" w:rsidRDefault="00D919CA" w:rsidP="00D919C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919C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Показатели</w:t>
            </w:r>
          </w:p>
        </w:tc>
      </w:tr>
      <w:tr w:rsidR="00D919CA" w:rsidRPr="00D919CA" w:rsidTr="00A562C8">
        <w:trPr>
          <w:trHeight w:val="720"/>
        </w:trPr>
        <w:tc>
          <w:tcPr>
            <w:tcW w:w="817" w:type="dxa"/>
            <w:vMerge w:val="restart"/>
          </w:tcPr>
          <w:p w:rsidR="00D919CA" w:rsidRPr="00D919CA" w:rsidRDefault="00D919CA" w:rsidP="00D919C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919C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1. </w:t>
            </w:r>
          </w:p>
          <w:p w:rsidR="00D919CA" w:rsidRPr="00D919CA" w:rsidRDefault="00D919CA" w:rsidP="00D919C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919CA" w:rsidRPr="00D919CA" w:rsidRDefault="00D919CA" w:rsidP="00D919C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919CA" w:rsidRPr="00D919CA" w:rsidRDefault="00D919CA" w:rsidP="00D919C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919CA" w:rsidRPr="00D919CA" w:rsidRDefault="00D919CA" w:rsidP="00D919C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5" w:type="dxa"/>
            <w:tcBorders>
              <w:bottom w:val="single" w:sz="4" w:space="0" w:color="auto"/>
            </w:tcBorders>
          </w:tcPr>
          <w:p w:rsidR="00D919CA" w:rsidRPr="00D919CA" w:rsidRDefault="00D919CA" w:rsidP="00D919CA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919C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Общее количество учебно – методической литературы:</w:t>
            </w:r>
          </w:p>
          <w:p w:rsidR="00D919CA" w:rsidRPr="00D919CA" w:rsidRDefault="00D919CA" w:rsidP="00D919C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919C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 том числе: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D919CA" w:rsidRPr="00D919CA" w:rsidRDefault="00D919CA" w:rsidP="00D919CA">
            <w:pPr>
              <w:ind w:left="88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919CA">
              <w:rPr>
                <w:rFonts w:ascii="Times New Roman" w:eastAsia="Calibri" w:hAnsi="Times New Roman" w:cs="Times New Roman"/>
                <w:sz w:val="26"/>
                <w:szCs w:val="26"/>
              </w:rPr>
              <w:t>762</w:t>
            </w:r>
          </w:p>
        </w:tc>
      </w:tr>
      <w:tr w:rsidR="00D919CA" w:rsidRPr="00D919CA" w:rsidTr="00A562C8">
        <w:trPr>
          <w:trHeight w:val="345"/>
        </w:trPr>
        <w:tc>
          <w:tcPr>
            <w:tcW w:w="817" w:type="dxa"/>
            <w:vMerge/>
          </w:tcPr>
          <w:p w:rsidR="00D919CA" w:rsidRPr="00D919CA" w:rsidRDefault="00D919CA" w:rsidP="00D919C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5" w:type="dxa"/>
            <w:tcBorders>
              <w:top w:val="single" w:sz="4" w:space="0" w:color="auto"/>
              <w:bottom w:val="single" w:sz="4" w:space="0" w:color="auto"/>
            </w:tcBorders>
          </w:tcPr>
          <w:p w:rsidR="00D919CA" w:rsidRPr="00D919CA" w:rsidRDefault="00D919CA" w:rsidP="00D919C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919C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- учебники с электронными приложениями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D919CA" w:rsidRPr="00D919CA" w:rsidRDefault="00D919CA" w:rsidP="00D919CA">
            <w:pPr>
              <w:ind w:left="88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919CA">
              <w:rPr>
                <w:rFonts w:ascii="Times New Roman" w:eastAsia="Calibri" w:hAnsi="Times New Roman" w:cs="Times New Roman"/>
                <w:sz w:val="26"/>
                <w:szCs w:val="26"/>
              </w:rPr>
              <w:t>542</w:t>
            </w:r>
          </w:p>
        </w:tc>
      </w:tr>
      <w:tr w:rsidR="00D919CA" w:rsidRPr="00D919CA" w:rsidTr="00A562C8">
        <w:trPr>
          <w:trHeight w:val="270"/>
        </w:trPr>
        <w:tc>
          <w:tcPr>
            <w:tcW w:w="817" w:type="dxa"/>
            <w:vMerge/>
          </w:tcPr>
          <w:p w:rsidR="00D919CA" w:rsidRPr="00D919CA" w:rsidRDefault="00D919CA" w:rsidP="00D919C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5" w:type="dxa"/>
            <w:tcBorders>
              <w:top w:val="single" w:sz="4" w:space="0" w:color="auto"/>
              <w:bottom w:val="single" w:sz="4" w:space="0" w:color="auto"/>
            </w:tcBorders>
          </w:tcPr>
          <w:p w:rsidR="00D919CA" w:rsidRPr="00D919CA" w:rsidRDefault="00D919CA" w:rsidP="00D919C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919CA">
              <w:rPr>
                <w:rFonts w:ascii="Times New Roman" w:eastAsia="Calibri" w:hAnsi="Times New Roman" w:cs="Times New Roman"/>
                <w:sz w:val="26"/>
                <w:szCs w:val="26"/>
              </w:rPr>
              <w:t>- учебно – методическая литература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D919CA" w:rsidRPr="00D919CA" w:rsidRDefault="00D919CA" w:rsidP="00D919CA">
            <w:pPr>
              <w:ind w:left="885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919CA" w:rsidRPr="00D919CA" w:rsidTr="00A562C8">
        <w:trPr>
          <w:trHeight w:val="240"/>
        </w:trPr>
        <w:tc>
          <w:tcPr>
            <w:tcW w:w="817" w:type="dxa"/>
            <w:vMerge/>
          </w:tcPr>
          <w:p w:rsidR="00D919CA" w:rsidRPr="00D919CA" w:rsidRDefault="00D919CA" w:rsidP="00D919C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5" w:type="dxa"/>
            <w:tcBorders>
              <w:top w:val="single" w:sz="4" w:space="0" w:color="auto"/>
            </w:tcBorders>
          </w:tcPr>
          <w:p w:rsidR="00D919CA" w:rsidRPr="00D919CA" w:rsidRDefault="00D919CA" w:rsidP="00D919CA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919C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- </w:t>
            </w:r>
            <w:r w:rsidRPr="00D919CA">
              <w:rPr>
                <w:rFonts w:ascii="Times New Roman" w:eastAsia="Calibri" w:hAnsi="Times New Roman" w:cs="Times New Roman"/>
                <w:sz w:val="26"/>
                <w:szCs w:val="26"/>
              </w:rPr>
              <w:t>количество учебно – методических разработок, имеющих рецензию региональных и отраслевых научно – методических служб и органов.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D919CA" w:rsidRPr="00D919CA" w:rsidRDefault="00D919CA" w:rsidP="00D919CA">
            <w:pPr>
              <w:ind w:left="885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919CA" w:rsidRPr="00D919CA" w:rsidTr="00A562C8">
        <w:trPr>
          <w:trHeight w:val="480"/>
        </w:trPr>
        <w:tc>
          <w:tcPr>
            <w:tcW w:w="817" w:type="dxa"/>
            <w:vMerge w:val="restart"/>
          </w:tcPr>
          <w:p w:rsidR="00D919CA" w:rsidRPr="00D919CA" w:rsidRDefault="00D919CA" w:rsidP="00D919C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919C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2.</w:t>
            </w:r>
          </w:p>
          <w:p w:rsidR="00D919CA" w:rsidRPr="00D919CA" w:rsidRDefault="00D919CA" w:rsidP="00D919C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919CA" w:rsidRPr="00D919CA" w:rsidRDefault="00D919CA" w:rsidP="00D919C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919CA" w:rsidRPr="00D919CA" w:rsidRDefault="00D919CA" w:rsidP="00D919C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919CA" w:rsidRPr="00D919CA" w:rsidRDefault="00D919CA" w:rsidP="00D919C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919CA" w:rsidRPr="00D919CA" w:rsidRDefault="00D919CA" w:rsidP="00D919C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919CA" w:rsidRPr="00D919CA" w:rsidRDefault="00D919CA" w:rsidP="00D919C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919CA" w:rsidRPr="00D919CA" w:rsidRDefault="00D919CA" w:rsidP="00D919C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5" w:type="dxa"/>
            <w:tcBorders>
              <w:bottom w:val="single" w:sz="4" w:space="0" w:color="auto"/>
            </w:tcBorders>
          </w:tcPr>
          <w:p w:rsidR="00D919CA" w:rsidRPr="00D919CA" w:rsidRDefault="00D919CA" w:rsidP="00D919CA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919C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Общее количество дополнительной литературы:</w:t>
            </w:r>
          </w:p>
          <w:p w:rsidR="00D919CA" w:rsidRPr="00D919CA" w:rsidRDefault="00D919CA" w:rsidP="00D919C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919C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 том числе: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D919CA" w:rsidRPr="00D919CA" w:rsidRDefault="00D919CA" w:rsidP="00D919CA">
            <w:pPr>
              <w:ind w:left="88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919CA">
              <w:rPr>
                <w:rFonts w:ascii="Times New Roman" w:eastAsia="Calibri" w:hAnsi="Times New Roman" w:cs="Times New Roman"/>
                <w:sz w:val="26"/>
                <w:szCs w:val="26"/>
              </w:rPr>
              <w:t>390</w:t>
            </w:r>
          </w:p>
        </w:tc>
      </w:tr>
      <w:tr w:rsidR="00D919CA" w:rsidRPr="00D919CA" w:rsidTr="00A562C8">
        <w:trPr>
          <w:trHeight w:val="415"/>
        </w:trPr>
        <w:tc>
          <w:tcPr>
            <w:tcW w:w="817" w:type="dxa"/>
            <w:vMerge/>
          </w:tcPr>
          <w:p w:rsidR="00D919CA" w:rsidRPr="00D919CA" w:rsidRDefault="00D919CA" w:rsidP="00D919C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5" w:type="dxa"/>
            <w:tcBorders>
              <w:top w:val="single" w:sz="4" w:space="0" w:color="auto"/>
              <w:bottom w:val="single" w:sz="4" w:space="0" w:color="auto"/>
            </w:tcBorders>
          </w:tcPr>
          <w:p w:rsidR="00D919CA" w:rsidRPr="00D919CA" w:rsidRDefault="00D919CA" w:rsidP="00D919C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919C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- детская художественная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D919CA" w:rsidRPr="00D919CA" w:rsidRDefault="00D919CA" w:rsidP="00D919CA">
            <w:pPr>
              <w:ind w:left="88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919CA">
              <w:rPr>
                <w:rFonts w:ascii="Times New Roman" w:eastAsia="Calibri" w:hAnsi="Times New Roman" w:cs="Times New Roman"/>
                <w:sz w:val="26"/>
                <w:szCs w:val="26"/>
              </w:rPr>
              <w:t>60</w:t>
            </w:r>
          </w:p>
        </w:tc>
      </w:tr>
      <w:tr w:rsidR="00D919CA" w:rsidRPr="00D919CA" w:rsidTr="00A562C8">
        <w:trPr>
          <w:trHeight w:val="421"/>
        </w:trPr>
        <w:tc>
          <w:tcPr>
            <w:tcW w:w="817" w:type="dxa"/>
            <w:vMerge/>
          </w:tcPr>
          <w:p w:rsidR="00D919CA" w:rsidRPr="00D919CA" w:rsidRDefault="00D919CA" w:rsidP="00D919C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5" w:type="dxa"/>
            <w:tcBorders>
              <w:top w:val="single" w:sz="4" w:space="0" w:color="auto"/>
              <w:bottom w:val="single" w:sz="4" w:space="0" w:color="auto"/>
            </w:tcBorders>
          </w:tcPr>
          <w:p w:rsidR="00D919CA" w:rsidRPr="00D919CA" w:rsidRDefault="00D919CA" w:rsidP="00D919C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919C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- научно - популярная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D919CA" w:rsidRPr="00D919CA" w:rsidRDefault="00D919CA" w:rsidP="00D919CA">
            <w:pPr>
              <w:ind w:left="88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919CA">
              <w:rPr>
                <w:rFonts w:ascii="Times New Roman" w:eastAsia="Calibri" w:hAnsi="Times New Roman" w:cs="Times New Roman"/>
                <w:sz w:val="26"/>
                <w:szCs w:val="26"/>
              </w:rPr>
              <w:t>105</w:t>
            </w:r>
          </w:p>
        </w:tc>
      </w:tr>
      <w:tr w:rsidR="00D919CA" w:rsidRPr="00D919CA" w:rsidTr="00A562C8">
        <w:trPr>
          <w:trHeight w:val="368"/>
        </w:trPr>
        <w:tc>
          <w:tcPr>
            <w:tcW w:w="817" w:type="dxa"/>
            <w:vMerge/>
          </w:tcPr>
          <w:p w:rsidR="00D919CA" w:rsidRPr="00D919CA" w:rsidRDefault="00D919CA" w:rsidP="00D919C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5" w:type="dxa"/>
            <w:tcBorders>
              <w:top w:val="single" w:sz="4" w:space="0" w:color="auto"/>
              <w:bottom w:val="single" w:sz="4" w:space="0" w:color="auto"/>
            </w:tcBorders>
          </w:tcPr>
          <w:p w:rsidR="00D919CA" w:rsidRPr="00D919CA" w:rsidRDefault="00D919CA" w:rsidP="00D919C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919C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- справочно - библиографическая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D919CA" w:rsidRPr="00D919CA" w:rsidRDefault="00D919CA" w:rsidP="00D919CA">
            <w:pPr>
              <w:ind w:left="88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919CA">
              <w:rPr>
                <w:rFonts w:ascii="Times New Roman" w:eastAsia="Calibri" w:hAnsi="Times New Roman" w:cs="Times New Roman"/>
                <w:sz w:val="26"/>
                <w:szCs w:val="26"/>
              </w:rPr>
              <w:t>25</w:t>
            </w:r>
          </w:p>
        </w:tc>
      </w:tr>
      <w:tr w:rsidR="00D919CA" w:rsidRPr="00D919CA" w:rsidTr="00A562C8">
        <w:trPr>
          <w:trHeight w:val="557"/>
        </w:trPr>
        <w:tc>
          <w:tcPr>
            <w:tcW w:w="817" w:type="dxa"/>
            <w:vMerge/>
          </w:tcPr>
          <w:p w:rsidR="00D919CA" w:rsidRPr="00D919CA" w:rsidRDefault="00D919CA" w:rsidP="00D919C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5" w:type="dxa"/>
            <w:tcBorders>
              <w:top w:val="single" w:sz="4" w:space="0" w:color="auto"/>
            </w:tcBorders>
          </w:tcPr>
          <w:p w:rsidR="00D919CA" w:rsidRPr="00D919CA" w:rsidRDefault="00D919CA" w:rsidP="00D919C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919C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- периодические издания</w:t>
            </w:r>
          </w:p>
          <w:p w:rsidR="00D919CA" w:rsidRPr="00D919CA" w:rsidRDefault="00D919CA" w:rsidP="00D919C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919C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</w:t>
            </w:r>
            <w:proofErr w:type="gramStart"/>
            <w:r w:rsidRPr="00D919CA">
              <w:rPr>
                <w:rFonts w:ascii="Times New Roman" w:eastAsia="Calibri" w:hAnsi="Times New Roman" w:cs="Times New Roman"/>
                <w:sz w:val="26"/>
                <w:szCs w:val="26"/>
              </w:rPr>
              <w:t>последние</w:t>
            </w:r>
            <w:proofErr w:type="gramEnd"/>
            <w:r w:rsidRPr="00D919C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5 лет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D919CA" w:rsidRPr="00D919CA" w:rsidRDefault="00D919CA" w:rsidP="00D919C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3E1E22" w:rsidRDefault="003E1E22"/>
    <w:sectPr w:rsidR="003E1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9CA"/>
    <w:rsid w:val="000B670D"/>
    <w:rsid w:val="003E1E22"/>
    <w:rsid w:val="00D91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919C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D919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919C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D919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2017-10-12T05:38:00Z</dcterms:created>
  <dcterms:modified xsi:type="dcterms:W3CDTF">2017-10-12T05:39:00Z</dcterms:modified>
</cp:coreProperties>
</file>