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3000" w:rsidRDefault="00373000" w:rsidP="00373000">
      <w:pPr>
        <w:spacing w:line="240" w:lineRule="auto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>
            <wp:extent cx="6842172" cy="6685472"/>
            <wp:effectExtent l="19050" t="0" r="0" b="0"/>
            <wp:docPr id="1" name="Рисунок 1" descr="E:\наташа\титул\вт.7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наташа\титул\вт.7кл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93" cy="6685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000" w:rsidRDefault="00373000" w:rsidP="003042A7">
      <w:pPr>
        <w:spacing w:line="240" w:lineRule="auto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  <w:noProof/>
        </w:rPr>
        <w:lastRenderedPageBreak/>
        <w:drawing>
          <wp:inline distT="0" distB="0" distL="0" distR="0">
            <wp:extent cx="7556365" cy="6711351"/>
            <wp:effectExtent l="19050" t="0" r="6485" b="0"/>
            <wp:docPr id="2" name="Рисунок 2" descr="E:\наташа\титул\п.з.ви7кл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наташа\титул\п.з.ви7кл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6711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000" w:rsidRDefault="00373000" w:rsidP="003042A7">
      <w:pPr>
        <w:spacing w:line="240" w:lineRule="auto"/>
        <w:jc w:val="center"/>
        <w:rPr>
          <w:rFonts w:ascii="Times New Roman" w:hAnsi="Times New Roman" w:cs="Times New Roman"/>
          <w:b/>
          <w:bCs/>
        </w:rPr>
      </w:pPr>
    </w:p>
    <w:p w:rsidR="003042A7" w:rsidRPr="003042A7" w:rsidRDefault="003042A7" w:rsidP="003042A7">
      <w:pPr>
        <w:spacing w:line="240" w:lineRule="auto"/>
        <w:jc w:val="center"/>
        <w:rPr>
          <w:rFonts w:ascii="Times New Roman" w:hAnsi="Times New Roman" w:cs="Times New Roman"/>
          <w:b/>
          <w:bCs/>
        </w:rPr>
      </w:pPr>
      <w:r w:rsidRPr="003042A7">
        <w:rPr>
          <w:rFonts w:ascii="Times New Roman" w:hAnsi="Times New Roman" w:cs="Times New Roman"/>
          <w:b/>
          <w:bCs/>
        </w:rPr>
        <w:lastRenderedPageBreak/>
        <w:t>Пояснительная записка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/>
        </w:rPr>
      </w:pPr>
      <w:r w:rsidRPr="003042A7">
        <w:rPr>
          <w:rFonts w:ascii="Times New Roman" w:hAnsi="Times New Roman" w:cs="Times New Roman"/>
        </w:rPr>
        <w:t xml:space="preserve">Рабочая программа по Всеобщей истории разработана на основе федерального компонента государственного стандарта основного общего образования,  авторской программы </w:t>
      </w:r>
      <w:proofErr w:type="spellStart"/>
      <w:r w:rsidRPr="003042A7">
        <w:rPr>
          <w:rFonts w:ascii="Times New Roman" w:hAnsi="Times New Roman" w:cs="Times New Roman"/>
        </w:rPr>
        <w:t>ЮдовскойА</w:t>
      </w:r>
      <w:proofErr w:type="spellEnd"/>
      <w:r w:rsidRPr="003042A7">
        <w:rPr>
          <w:rFonts w:ascii="Times New Roman" w:hAnsi="Times New Roman" w:cs="Times New Roman"/>
        </w:rPr>
        <w:t>. Я.Ванюшкиной Л.М. «</w:t>
      </w:r>
      <w:r w:rsidRPr="003042A7">
        <w:rPr>
          <w:rFonts w:ascii="Times New Roman" w:hAnsi="Times New Roman"/>
        </w:rPr>
        <w:t xml:space="preserve">Программы общеобразовательных учреждений. История. Обществознание. 5-11 классы//Новая история. </w:t>
      </w:r>
      <w:proofErr w:type="spellStart"/>
      <w:r w:rsidRPr="003042A7">
        <w:rPr>
          <w:rFonts w:ascii="Times New Roman" w:hAnsi="Times New Roman"/>
        </w:rPr>
        <w:t>А.Я.Юдовская</w:t>
      </w:r>
      <w:proofErr w:type="spellEnd"/>
      <w:r w:rsidRPr="003042A7">
        <w:rPr>
          <w:rFonts w:ascii="Times New Roman" w:hAnsi="Times New Roman"/>
        </w:rPr>
        <w:t>, Л.М.Ванюшкина» -</w:t>
      </w:r>
      <w:r w:rsidRPr="003042A7">
        <w:rPr>
          <w:rFonts w:ascii="Times New Roman" w:hAnsi="Times New Roman" w:cs="Times New Roman"/>
        </w:rPr>
        <w:t xml:space="preserve"> М., Просвещение, 2017 г. 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Программа ориентирована на учебник  А.Я. </w:t>
      </w:r>
      <w:proofErr w:type="spellStart"/>
      <w:r w:rsidRPr="003042A7">
        <w:rPr>
          <w:rFonts w:ascii="Times New Roman" w:hAnsi="Times New Roman" w:cs="Times New Roman"/>
        </w:rPr>
        <w:t>Юдовская</w:t>
      </w:r>
      <w:proofErr w:type="spellEnd"/>
      <w:r w:rsidRPr="003042A7">
        <w:rPr>
          <w:rFonts w:ascii="Times New Roman" w:hAnsi="Times New Roman" w:cs="Times New Roman"/>
        </w:rPr>
        <w:t xml:space="preserve">, П.А.Баранов, Л.М. Ванюшкина «Всеобщая история. История Нового времени 1500 – 1800 г., 7 класс»  М..Просвещение,2011 г. Программа реализует </w:t>
      </w:r>
      <w:proofErr w:type="spellStart"/>
      <w:r w:rsidRPr="003042A7">
        <w:rPr>
          <w:rFonts w:ascii="Times New Roman" w:hAnsi="Times New Roman" w:cs="Times New Roman"/>
        </w:rPr>
        <w:t>компетентностный</w:t>
      </w:r>
      <w:proofErr w:type="spellEnd"/>
      <w:r w:rsidRPr="003042A7">
        <w:rPr>
          <w:rFonts w:ascii="Times New Roman" w:hAnsi="Times New Roman" w:cs="Times New Roman"/>
        </w:rPr>
        <w:t xml:space="preserve"> подход к образованию. </w:t>
      </w:r>
    </w:p>
    <w:p w:rsidR="003042A7" w:rsidRPr="003042A7" w:rsidRDefault="003042A7" w:rsidP="003042A7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color w:val="540303"/>
        </w:rPr>
      </w:pPr>
    </w:p>
    <w:p w:rsidR="003042A7" w:rsidRPr="003042A7" w:rsidRDefault="003042A7" w:rsidP="003042A7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  <w:color w:val="540303"/>
        </w:rPr>
      </w:pPr>
      <w:r w:rsidRPr="003042A7">
        <w:rPr>
          <w:rFonts w:ascii="Times New Roman" w:hAnsi="Times New Roman" w:cs="Times New Roman"/>
          <w:b/>
          <w:bCs/>
          <w:color w:val="540303"/>
        </w:rPr>
        <w:t>Общая характеристика учебного предмета</w:t>
      </w:r>
    </w:p>
    <w:p w:rsidR="003042A7" w:rsidRPr="003042A7" w:rsidRDefault="003042A7" w:rsidP="003042A7">
      <w:pPr>
        <w:shd w:val="clear" w:color="auto" w:fill="FFFFFF"/>
        <w:spacing w:after="0" w:line="240" w:lineRule="auto"/>
        <w:ind w:firstLine="284"/>
        <w:jc w:val="center"/>
        <w:rPr>
          <w:rFonts w:ascii="Times New Roman" w:hAnsi="Times New Roman" w:cs="Times New Roman"/>
          <w:color w:val="540303"/>
        </w:rPr>
      </w:pPr>
    </w:p>
    <w:p w:rsidR="003042A7" w:rsidRPr="003042A7" w:rsidRDefault="003042A7" w:rsidP="003042A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 w:cs="Times New Roman"/>
          <w:color w:val="540303"/>
        </w:rPr>
      </w:pPr>
      <w:r w:rsidRPr="003042A7">
        <w:rPr>
          <w:rFonts w:ascii="Times New Roman" w:hAnsi="Times New Roman" w:cs="Times New Roman"/>
          <w:color w:val="540303"/>
        </w:rPr>
        <w:t xml:space="preserve">Программа курса охватывает период с конца   XV -  начала XVI века, от   начала эпохи великих географических открытий до  первых буржуазно-демократических революций в Европе и Америке.  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  <w:b/>
          <w:bCs/>
        </w:rPr>
      </w:pPr>
      <w:r w:rsidRPr="003042A7">
        <w:rPr>
          <w:rFonts w:ascii="Times New Roman" w:hAnsi="Times New Roman" w:cs="Times New Roman"/>
          <w:b/>
          <w:bCs/>
        </w:rPr>
        <w:t>Цели изучения: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-  сформировать у учащихся целостное представление о Новой истории к </w:t>
      </w:r>
      <w:r w:rsidRPr="003042A7">
        <w:rPr>
          <w:rFonts w:ascii="Times New Roman" w:hAnsi="Times New Roman" w:cs="Times New Roman"/>
          <w:lang w:val="en-US"/>
        </w:rPr>
        <w:t>XV</w:t>
      </w:r>
      <w:r w:rsidRPr="003042A7">
        <w:rPr>
          <w:rFonts w:ascii="Times New Roman" w:hAnsi="Times New Roman" w:cs="Times New Roman"/>
        </w:rPr>
        <w:t>-</w:t>
      </w:r>
      <w:r w:rsidRPr="003042A7">
        <w:rPr>
          <w:rFonts w:ascii="Times New Roman" w:hAnsi="Times New Roman" w:cs="Times New Roman"/>
          <w:lang w:val="en-US"/>
        </w:rPr>
        <w:t>XVIII</w:t>
      </w:r>
      <w:r w:rsidRPr="003042A7">
        <w:rPr>
          <w:rFonts w:ascii="Times New Roman" w:hAnsi="Times New Roman" w:cs="Times New Roman"/>
        </w:rPr>
        <w:t xml:space="preserve"> вв., как закономерном и необходимом периоде Всемирной истории,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учащиеся должны получить знания об основных чертах развития индустриального и традиционного обществ, изменениях произошедших в мире за 200 лет: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о периодизации Нового времени, о встрече миров, положивших начало формированию будущей мировой цивилизации,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об особенности ментальности человека Нового времени,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о зарождении и развитии капитализма,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-  о преимуществе эволюционного пути развития общества перед </w:t>
      </w:r>
      <w:proofErr w:type="gramStart"/>
      <w:r w:rsidRPr="003042A7">
        <w:rPr>
          <w:rFonts w:ascii="Times New Roman" w:hAnsi="Times New Roman" w:cs="Times New Roman"/>
        </w:rPr>
        <w:t>революционным</w:t>
      </w:r>
      <w:proofErr w:type="gramEnd"/>
      <w:r w:rsidRPr="003042A7">
        <w:rPr>
          <w:rFonts w:ascii="Times New Roman" w:hAnsi="Times New Roman" w:cs="Times New Roman"/>
        </w:rPr>
        <w:t>,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о новой социальной структуре общества и его движении к реформам, как к средству разрешения противоречий,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о дальнейшем развитии правовых государств, где личность может реализовать свои права на: «жизнь, свободу и собственность»,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  <w:color w:val="540303"/>
        </w:rPr>
      </w:pPr>
      <w:r w:rsidRPr="003042A7">
        <w:rPr>
          <w:rFonts w:ascii="Times New Roman" w:hAnsi="Times New Roman" w:cs="Times New Roman"/>
        </w:rPr>
        <w:t xml:space="preserve">-  </w:t>
      </w:r>
      <w:r w:rsidRPr="003042A7">
        <w:rPr>
          <w:rFonts w:ascii="Times New Roman" w:hAnsi="Times New Roman" w:cs="Times New Roman"/>
          <w:color w:val="540303"/>
        </w:rPr>
        <w:t>о международных конфликтах, приводивших к войнам;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  <w:color w:val="540303"/>
        </w:rPr>
      </w:pPr>
      <w:r w:rsidRPr="003042A7">
        <w:rPr>
          <w:rFonts w:ascii="Times New Roman" w:hAnsi="Times New Roman" w:cs="Times New Roman"/>
          <w:color w:val="540303"/>
        </w:rPr>
        <w:t>-  об особенностях духовной жизни европейцев, их движении к секуляризации сознания, о религиозной терпимости;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  <w:color w:val="540303"/>
        </w:rPr>
      </w:pPr>
      <w:r w:rsidRPr="003042A7">
        <w:rPr>
          <w:rFonts w:ascii="Times New Roman" w:hAnsi="Times New Roman" w:cs="Times New Roman"/>
          <w:color w:val="540303"/>
        </w:rPr>
        <w:t>-  о важнейших достижениях мировой науки и художественной культуры и их влиянии на развитие личности человека;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  <w:color w:val="540303"/>
        </w:rPr>
      </w:pPr>
      <w:r w:rsidRPr="003042A7">
        <w:rPr>
          <w:rFonts w:ascii="Times New Roman" w:hAnsi="Times New Roman" w:cs="Times New Roman"/>
          <w:color w:val="540303"/>
        </w:rPr>
        <w:t>-  об изменениях в повседневной жизни людей.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proofErr w:type="gramStart"/>
      <w:r w:rsidRPr="003042A7">
        <w:rPr>
          <w:rFonts w:ascii="Times New Roman" w:hAnsi="Times New Roman" w:cs="Times New Roman"/>
        </w:rPr>
        <w:t xml:space="preserve">Изучение курса стимулирует процесс </w:t>
      </w:r>
      <w:proofErr w:type="spellStart"/>
      <w:r w:rsidRPr="003042A7">
        <w:rPr>
          <w:rFonts w:ascii="Times New Roman" w:hAnsi="Times New Roman" w:cs="Times New Roman"/>
        </w:rPr>
        <w:t>гуманизации</w:t>
      </w:r>
      <w:proofErr w:type="spellEnd"/>
      <w:r w:rsidRPr="003042A7">
        <w:rPr>
          <w:rFonts w:ascii="Times New Roman" w:hAnsi="Times New Roman" w:cs="Times New Roman"/>
        </w:rPr>
        <w:t xml:space="preserve"> личности подростка, формирование качеств, которые общество хотело бы видеть у выпускника основной школы,  и которые помогли бы ему жить в мире с собой и другими: руководствоваться нравственным отношением к собственной жизни и жизни других людей, анализировать конкретные ситуации, уметь видеть и решать проблемы, поставленные перед ним жизнью, уметь выбирать линию поведения, исходя из представления о</w:t>
      </w:r>
      <w:proofErr w:type="gramEnd"/>
      <w:r w:rsidRPr="003042A7">
        <w:rPr>
          <w:rFonts w:ascii="Times New Roman" w:hAnsi="Times New Roman" w:cs="Times New Roman"/>
        </w:rPr>
        <w:t xml:space="preserve"> возможных </w:t>
      </w:r>
      <w:proofErr w:type="gramStart"/>
      <w:r w:rsidRPr="003042A7">
        <w:rPr>
          <w:rFonts w:ascii="Times New Roman" w:hAnsi="Times New Roman" w:cs="Times New Roman"/>
        </w:rPr>
        <w:t>последствиях</w:t>
      </w:r>
      <w:proofErr w:type="gramEnd"/>
      <w:r w:rsidRPr="003042A7">
        <w:rPr>
          <w:rFonts w:ascii="Times New Roman" w:hAnsi="Times New Roman" w:cs="Times New Roman"/>
        </w:rPr>
        <w:t xml:space="preserve">. 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  <w:i/>
        </w:rPr>
        <w:t>Основная функция курса</w:t>
      </w:r>
      <w:r w:rsidRPr="003042A7">
        <w:rPr>
          <w:rFonts w:ascii="Times New Roman" w:hAnsi="Times New Roman" w:cs="Times New Roman"/>
        </w:rPr>
        <w:t>: формирование исторического мышления, под которым подразумевается определенный набор мыслительных стратегий, позволяющий учащимся самостоятельно истолковывать факты и события, выстраивать свою авторскую версию событий, отвечающую данным исторической науки; умение анализировать и описывать события с разных, часто противоположных точек зрения.</w:t>
      </w:r>
    </w:p>
    <w:p w:rsidR="003042A7" w:rsidRPr="003042A7" w:rsidRDefault="003042A7" w:rsidP="003042A7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</w:rPr>
      </w:pPr>
    </w:p>
    <w:p w:rsidR="003042A7" w:rsidRPr="003042A7" w:rsidRDefault="003042A7" w:rsidP="003042A7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</w:rPr>
      </w:pPr>
      <w:r w:rsidRPr="003042A7">
        <w:rPr>
          <w:rFonts w:ascii="Times New Roman" w:hAnsi="Times New Roman" w:cs="Times New Roman"/>
          <w:b/>
        </w:rPr>
        <w:t>Место в учебном плане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</w:p>
    <w:p w:rsidR="003042A7" w:rsidRPr="003042A7" w:rsidRDefault="003042A7" w:rsidP="003042A7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 w:cs="Times New Roman"/>
          <w:color w:val="540303"/>
        </w:rPr>
      </w:pPr>
      <w:r w:rsidRPr="003042A7">
        <w:rPr>
          <w:rFonts w:ascii="Times New Roman" w:hAnsi="Times New Roman" w:cs="Times New Roman"/>
        </w:rPr>
        <w:t>Тематическое планирование рассчитано на 34 часов  (2 часа в неделю).</w:t>
      </w:r>
      <w:r w:rsidRPr="003042A7">
        <w:rPr>
          <w:rFonts w:ascii="Times New Roman" w:hAnsi="Times New Roman" w:cs="Times New Roman"/>
          <w:color w:val="540303"/>
        </w:rPr>
        <w:t xml:space="preserve"> На изучение Новой истории зарубежных стран Примерной программой отводится не менее 34 часов, не менее 35 часов на изучение истории России. Рабочая программа разработана в соответствии с требованиями Государственного стандарта.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</w:p>
    <w:p w:rsidR="003042A7" w:rsidRPr="003042A7" w:rsidRDefault="003042A7" w:rsidP="003042A7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</w:rPr>
      </w:pPr>
      <w:r w:rsidRPr="003042A7">
        <w:rPr>
          <w:rFonts w:ascii="Times New Roman" w:hAnsi="Times New Roman" w:cs="Times New Roman"/>
          <w:b/>
          <w:bCs/>
        </w:rPr>
        <w:t>Требования к уровню подготовки учащихся</w:t>
      </w:r>
    </w:p>
    <w:p w:rsidR="003042A7" w:rsidRPr="003042A7" w:rsidRDefault="003042A7" w:rsidP="003042A7">
      <w:pPr>
        <w:spacing w:after="0" w:line="240" w:lineRule="auto"/>
        <w:ind w:firstLine="284"/>
        <w:jc w:val="center"/>
        <w:rPr>
          <w:rFonts w:ascii="Times New Roman" w:hAnsi="Times New Roman" w:cs="Times New Roman"/>
          <w:b/>
          <w:bCs/>
        </w:rPr>
      </w:pP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В результате изучения курса учащиеся </w:t>
      </w:r>
      <w:r w:rsidRPr="003042A7">
        <w:rPr>
          <w:rFonts w:ascii="Times New Roman" w:hAnsi="Times New Roman" w:cs="Times New Roman"/>
          <w:u w:val="single"/>
        </w:rPr>
        <w:t>должны знать</w:t>
      </w:r>
      <w:r w:rsidRPr="003042A7">
        <w:rPr>
          <w:rFonts w:ascii="Times New Roman" w:hAnsi="Times New Roman" w:cs="Times New Roman"/>
        </w:rPr>
        <w:t>: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- периодизацию нового времени;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- особенности ментальности «человека нового времени»;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lastRenderedPageBreak/>
        <w:t>-  зарождение и развитие капитализма;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- преимущество эволюционного пути развития общества перед </w:t>
      </w:r>
      <w:proofErr w:type="gramStart"/>
      <w:r w:rsidRPr="003042A7">
        <w:rPr>
          <w:rFonts w:ascii="Times New Roman" w:hAnsi="Times New Roman" w:cs="Times New Roman"/>
        </w:rPr>
        <w:t>революционным</w:t>
      </w:r>
      <w:proofErr w:type="gramEnd"/>
      <w:r w:rsidRPr="003042A7">
        <w:rPr>
          <w:rFonts w:ascii="Times New Roman" w:hAnsi="Times New Roman" w:cs="Times New Roman"/>
        </w:rPr>
        <w:t xml:space="preserve">;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-  причины революций; 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-  реформы, как альтернативный путь развития общества;  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- дальнейшее развитие индустриальной революции, поставившей народы различных континентов и стран перед необходимостью модернизации;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бурное экономическое развитие в Европе и США, приведшее к зарождению и развитию империализма;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-  новую социальную структуру  общества и его движение к социальным реформам, как средству разрешения социальных противоречий; 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 -  дальнейшее развитие правовых государств, где признавалось верховенство закона, и формирование гражданских обществ, где личность может реализовать свои «прирожденные» права на «жизнь, свободу и собственность»; 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международные конфликты, приводившие к войнам;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 - особенности духовной жизни европейцев, их движение к секуляризации сознания, религиозной терпимости; важнейшие достижениях мировой науки и художественной культуры и их влияние на развитие личности; 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изменения в повседневной жизни человека.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В результате изучения данного курса истории ученик </w:t>
      </w:r>
      <w:r w:rsidRPr="003042A7">
        <w:rPr>
          <w:rFonts w:ascii="Times New Roman" w:hAnsi="Times New Roman" w:cs="Times New Roman"/>
          <w:b/>
          <w:u w:val="single"/>
        </w:rPr>
        <w:t>должен уметь</w:t>
      </w:r>
      <w:r w:rsidRPr="003042A7">
        <w:rPr>
          <w:rFonts w:ascii="Times New Roman" w:hAnsi="Times New Roman" w:cs="Times New Roman"/>
        </w:rPr>
        <w:t xml:space="preserve">: 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-   определять и объяснять понятия;  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выделять главную мысль, идею в учебнике и рассказе учителя, докладе одноклассника, в письменном тексте, в документе;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рассматривать общественные явления в развитии;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анализировать исторические явления, процессы, факты, обобщать и систематизировать полученную информацию;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-  раскрывать во взаимосвязи и взаимозависимости явления экономики, политики, культуры, искусства;  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определять свою личную точку зрения, уметь ее формулировать и аргументировать, осуществлять оценочные суждения.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наметить цели своей деятельности и представить свои результаты;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уметь выбирать и использовать нужные средства для учебной деятельности;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осуществлять самоконтроль и самооценку.</w:t>
      </w:r>
    </w:p>
    <w:p w:rsidR="003042A7" w:rsidRPr="003042A7" w:rsidRDefault="003042A7" w:rsidP="003042A7">
      <w:pPr>
        <w:spacing w:line="240" w:lineRule="auto"/>
        <w:rPr>
          <w:rFonts w:ascii="Times New Roman" w:hAnsi="Times New Roman" w:cs="Times New Roman"/>
        </w:rPr>
      </w:pPr>
    </w:p>
    <w:p w:rsidR="003042A7" w:rsidRPr="003042A7" w:rsidRDefault="003042A7" w:rsidP="003042A7">
      <w:pPr>
        <w:spacing w:line="240" w:lineRule="auto"/>
        <w:jc w:val="center"/>
        <w:rPr>
          <w:rFonts w:ascii="Times New Roman" w:hAnsi="Times New Roman" w:cs="Times New Roman"/>
          <w:b/>
          <w:bCs/>
        </w:rPr>
      </w:pPr>
      <w:r w:rsidRPr="003042A7">
        <w:rPr>
          <w:rFonts w:ascii="Times New Roman" w:hAnsi="Times New Roman" w:cs="Times New Roman"/>
          <w:b/>
          <w:bCs/>
        </w:rPr>
        <w:t>Содержание курса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Введение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  <w:b/>
          <w:i/>
        </w:rPr>
      </w:pPr>
      <w:r w:rsidRPr="003042A7">
        <w:rPr>
          <w:rFonts w:ascii="Times New Roman" w:hAnsi="Times New Roman" w:cs="Times New Roman"/>
          <w:b/>
          <w:i/>
        </w:rPr>
        <w:t xml:space="preserve"> Часть 1. Европа и мир в начале Нового времени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  <w:i/>
        </w:rPr>
      </w:pPr>
      <w:r w:rsidRPr="003042A7">
        <w:rPr>
          <w:rFonts w:ascii="Times New Roman" w:hAnsi="Times New Roman" w:cs="Times New Roman"/>
          <w:i/>
        </w:rPr>
        <w:t>Тема 1.  Эпоха великих географических открытий.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Новые изобретения и усовершенствования. Новое в военном деле и судостроении.  Испания и Португалия ищут новые морские пути на Восток.  </w:t>
      </w:r>
      <w:proofErr w:type="spellStart"/>
      <w:r w:rsidRPr="003042A7">
        <w:rPr>
          <w:rFonts w:ascii="Times New Roman" w:hAnsi="Times New Roman" w:cs="Times New Roman"/>
        </w:rPr>
        <w:t>Энрике</w:t>
      </w:r>
      <w:proofErr w:type="spellEnd"/>
      <w:r w:rsidRPr="003042A7">
        <w:rPr>
          <w:rFonts w:ascii="Times New Roman" w:hAnsi="Times New Roman" w:cs="Times New Roman"/>
        </w:rPr>
        <w:t xml:space="preserve">  Мореплаватель.  </w:t>
      </w:r>
      <w:proofErr w:type="spellStart"/>
      <w:r w:rsidRPr="003042A7">
        <w:rPr>
          <w:rFonts w:ascii="Times New Roman" w:hAnsi="Times New Roman" w:cs="Times New Roman"/>
        </w:rPr>
        <w:t>Васко</w:t>
      </w:r>
      <w:proofErr w:type="spellEnd"/>
      <w:r w:rsidRPr="003042A7">
        <w:rPr>
          <w:rFonts w:ascii="Times New Roman" w:hAnsi="Times New Roman" w:cs="Times New Roman"/>
        </w:rPr>
        <w:t xml:space="preserve"> да Гама.   Путешествия Христофора Колумба. Открытие нового материка — встреча миров. </w:t>
      </w:r>
      <w:proofErr w:type="spellStart"/>
      <w:r w:rsidRPr="003042A7">
        <w:rPr>
          <w:rFonts w:ascii="Times New Roman" w:hAnsi="Times New Roman" w:cs="Times New Roman"/>
        </w:rPr>
        <w:t>Америго</w:t>
      </w:r>
      <w:proofErr w:type="spellEnd"/>
      <w:r w:rsidRPr="003042A7">
        <w:rPr>
          <w:rFonts w:ascii="Times New Roman" w:hAnsi="Times New Roman" w:cs="Times New Roman"/>
        </w:rPr>
        <w:t xml:space="preserve"> </w:t>
      </w:r>
      <w:proofErr w:type="spellStart"/>
      <w:r w:rsidRPr="003042A7">
        <w:rPr>
          <w:rFonts w:ascii="Times New Roman" w:hAnsi="Times New Roman" w:cs="Times New Roman"/>
        </w:rPr>
        <w:t>Веспутчи</w:t>
      </w:r>
      <w:proofErr w:type="spellEnd"/>
      <w:r w:rsidRPr="003042A7">
        <w:rPr>
          <w:rFonts w:ascii="Times New Roman" w:hAnsi="Times New Roman" w:cs="Times New Roman"/>
        </w:rPr>
        <w:t xml:space="preserve"> о Новом Свете.  </w:t>
      </w:r>
      <w:proofErr w:type="spellStart"/>
      <w:r w:rsidRPr="003042A7">
        <w:rPr>
          <w:rFonts w:ascii="Times New Roman" w:hAnsi="Times New Roman" w:cs="Times New Roman"/>
        </w:rPr>
        <w:t>Фернандо</w:t>
      </w:r>
      <w:proofErr w:type="spellEnd"/>
      <w:r w:rsidRPr="003042A7">
        <w:rPr>
          <w:rFonts w:ascii="Times New Roman" w:hAnsi="Times New Roman" w:cs="Times New Roman"/>
        </w:rPr>
        <w:t xml:space="preserve"> Магеллан. Первое кругосветное путешествие. Значение Великих географических открытий.  Начало складывания мирового  рынка. 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  <w:i/>
        </w:rPr>
      </w:pPr>
      <w:r w:rsidRPr="003042A7">
        <w:rPr>
          <w:rFonts w:ascii="Times New Roman" w:hAnsi="Times New Roman" w:cs="Times New Roman"/>
          <w:i/>
        </w:rPr>
        <w:t>Тема 2.  Европа: от Средневековья к Новому времени.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Усиление королевской власти. Понятие «абсолютизм». Значение абсолютизма для социального, экономического, политического и культурного развития общества. Короли и парламенты. Единая система государственного управления. Судебная и местная власть под контролем короля. Короли и церковь. «Монарх — помазанник Божий». Армия на службе монарха. Единая экономическая политика. Создание национальных государств и национальной церкви. Генрих VIII Тюдор, Елизавета Тюдор, Яков I Стюарт, Людовик XIV  </w:t>
      </w:r>
      <w:proofErr w:type="gramStart"/>
      <w:r w:rsidRPr="003042A7">
        <w:rPr>
          <w:rFonts w:ascii="Times New Roman" w:hAnsi="Times New Roman" w:cs="Times New Roman"/>
        </w:rPr>
        <w:t>Бурбон</w:t>
      </w:r>
      <w:proofErr w:type="gramEnd"/>
      <w:r w:rsidRPr="003042A7">
        <w:rPr>
          <w:rFonts w:ascii="Times New Roman" w:hAnsi="Times New Roman" w:cs="Times New Roman"/>
        </w:rPr>
        <w:t xml:space="preserve">. 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Дух предпринимательства преобразует экономику. Рост городов и торговли. Мировая торговля. Банки, биржи и торговые компании. Переход от ремесла к мануфактуре. Мануфактура — капиталистическое предприятие. Рождение капитализма.    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Социальные слои европейского общества, их отличительные  черты. Буржуазия эпохи раннего Нового времени. Новое дворянство. Крестьянская Европа. Низшие слои населения. Бродяжничество. Законы о нищих.  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lastRenderedPageBreak/>
        <w:t>Европейское население и основные черты повседневной жизни. Главные беды — эпидемии, голод и войны. Продолжительность жизни. Личная  гигиена. Изменения в структуре питания. Костюм — «визитная  карточка»  человека. Европейский  город Нового времени, его роль в культурной жизни общества.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  <w:i/>
        </w:rPr>
        <w:t>Тема 3.  Художественная культура и наука Европы эпохи Возрождения.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От Средневековья к Возрождению. Эпоха Возрождения и ее характерные черты. Рождение гуманизма. Первые утопии. Томас Мор и его представления о совершенном государстве. Ф. Рабле и его герои. Творчество Уильяма Шекспира, Мигеля Сервантеса — гимн человеку Нового времени. Музыкальное   искусство  Западной  Европы.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 Новые тенденции в изобразительном искусстве. «Титаны Возрождения». Леонардо да Винчи, Микеланджело </w:t>
      </w:r>
      <w:proofErr w:type="spellStart"/>
      <w:r w:rsidRPr="003042A7">
        <w:rPr>
          <w:rFonts w:ascii="Times New Roman" w:hAnsi="Times New Roman" w:cs="Times New Roman"/>
        </w:rPr>
        <w:t>Буонарроти</w:t>
      </w:r>
      <w:proofErr w:type="spellEnd"/>
      <w:r w:rsidRPr="003042A7">
        <w:rPr>
          <w:rFonts w:ascii="Times New Roman" w:hAnsi="Times New Roman" w:cs="Times New Roman"/>
        </w:rPr>
        <w:t>, Рафаэль  (факты биографии, главные произведения). Особенности искусства Испании и Голландии XVII в.; искусство Северного Возрождения.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Развитие новой науки в XVI—XVII вв. и ее влияние на технический прогресс и самосознание человека. Разрушение средневекового   представления   о   Вселенной. 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  <w:i/>
        </w:rPr>
      </w:pPr>
      <w:r w:rsidRPr="003042A7">
        <w:rPr>
          <w:rFonts w:ascii="Times New Roman" w:hAnsi="Times New Roman" w:cs="Times New Roman"/>
          <w:i/>
        </w:rPr>
        <w:t>Тема 4.  Реформация и контрреформация в Европе.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 Реформация — борьба за переустройство церкви. Причины Реформац</w:t>
      </w:r>
      <w:proofErr w:type="gramStart"/>
      <w:r w:rsidRPr="003042A7">
        <w:rPr>
          <w:rFonts w:ascii="Times New Roman" w:hAnsi="Times New Roman" w:cs="Times New Roman"/>
        </w:rPr>
        <w:t>ии и ее</w:t>
      </w:r>
      <w:proofErr w:type="gramEnd"/>
      <w:r w:rsidRPr="003042A7">
        <w:rPr>
          <w:rFonts w:ascii="Times New Roman" w:hAnsi="Times New Roman" w:cs="Times New Roman"/>
        </w:rPr>
        <w:t xml:space="preserve"> распространение в Европе. Мартин Лютер.  Томас Мюнцер. Учение и церковь Жана Кальвина. 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Королевская власть и Реформация в Англии. Генрих VIII — «религиозный реформатор». Англиканская церковь. Елизавета I — «верховная правительница церковных и светских дел». Укрепление могущества Англии при Елизавете I.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Религиозные войны и абсолютная монархия во Франции. Борьба между католиками и гугенотами. Варфоломеевская ночь. Война трех Генрихов.  Франция — сильнейшее государство  на европейском континенте.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  <w:i/>
        </w:rPr>
      </w:pPr>
      <w:r w:rsidRPr="003042A7">
        <w:rPr>
          <w:rFonts w:ascii="Times New Roman" w:hAnsi="Times New Roman" w:cs="Times New Roman"/>
          <w:i/>
        </w:rPr>
        <w:t xml:space="preserve"> Тема 5. Ранние буржуазные революции. Международные отношения (борьба за первенство в Европе и колониях).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Нидерландская революция и рождение свободной Республики Голландии. Нидерланды — «жемчужина в короне Габсбургов». Особенности экономического и политического развития Нидерландов в XVI в. Экономические и религиозные противоречия с Испанией. «Кровавые» указы против кальвинистов. Террор Альбы. Вильгельм Оранский.  Голландская республика — самая экономически развитая страна в Европе.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Революция в Англии. Установление парламентской монархии. Англия в первой половине XVII в. Причины революции. Карл I Стюарт. Борьба короля с парламентом. Начало революции. Долгий парламент. Гражданская война. Парламент против короля. Оливер Кромвель и создание революционной армии. Битва при </w:t>
      </w:r>
      <w:proofErr w:type="spellStart"/>
      <w:r w:rsidRPr="003042A7">
        <w:rPr>
          <w:rFonts w:ascii="Times New Roman" w:hAnsi="Times New Roman" w:cs="Times New Roman"/>
        </w:rPr>
        <w:t>Нейзби</w:t>
      </w:r>
      <w:proofErr w:type="spellEnd"/>
      <w:r w:rsidRPr="003042A7">
        <w:rPr>
          <w:rFonts w:ascii="Times New Roman" w:hAnsi="Times New Roman" w:cs="Times New Roman"/>
        </w:rPr>
        <w:t>. Первые реформы парламента. Казнь короля и установление республики: внутренние и международные последствия. Реставрация Стюартов. «Славная революция» 1688 г. и рождение парламентской монархии. Права личности и парламентская система в Англии — создание условий для  развития  индустриального общества.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Международные отношения. Причины международных конфликтов в XVI — XVIII вв. Тридцатилетняя война — первая общеевропейская война. Причины и начало войны. Основные военные действия. Последствия войны для европейского населения.</w:t>
      </w:r>
    </w:p>
    <w:p w:rsidR="003042A7" w:rsidRPr="003042A7" w:rsidRDefault="003042A7" w:rsidP="003042A7">
      <w:pPr>
        <w:spacing w:after="0" w:line="240" w:lineRule="auto"/>
        <w:ind w:firstLine="284"/>
        <w:jc w:val="both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Война за испанское наследство — война за династические интересы и за владение колониями. Семилетняя война, ее участники и значение. Последствия европейских войн для дальнейшего развития международных отношений.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  <w:b/>
          <w:i/>
        </w:rPr>
      </w:pPr>
      <w:r w:rsidRPr="003042A7">
        <w:rPr>
          <w:rFonts w:ascii="Times New Roman" w:hAnsi="Times New Roman" w:cs="Times New Roman"/>
          <w:b/>
          <w:i/>
        </w:rPr>
        <w:t>Часть 2. Эпоха Просвещения. Время преобразований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  <w:i/>
        </w:rPr>
      </w:pPr>
      <w:r w:rsidRPr="003042A7">
        <w:rPr>
          <w:rFonts w:ascii="Times New Roman" w:hAnsi="Times New Roman" w:cs="Times New Roman"/>
          <w:i/>
        </w:rPr>
        <w:t xml:space="preserve">Тема 1. Западноевропейская культура XVIII </w:t>
      </w:r>
      <w:proofErr w:type="gramStart"/>
      <w:r w:rsidRPr="003042A7">
        <w:rPr>
          <w:rFonts w:ascii="Times New Roman" w:hAnsi="Times New Roman" w:cs="Times New Roman"/>
          <w:i/>
        </w:rPr>
        <w:t>в</w:t>
      </w:r>
      <w:proofErr w:type="gramEnd"/>
      <w:r w:rsidRPr="003042A7">
        <w:rPr>
          <w:rFonts w:ascii="Times New Roman" w:hAnsi="Times New Roman" w:cs="Times New Roman"/>
          <w:i/>
        </w:rPr>
        <w:t xml:space="preserve">.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Просветители XVIII в.— наследники гуманистов эпохи Возрождения. </w:t>
      </w:r>
      <w:proofErr w:type="spellStart"/>
      <w:r w:rsidRPr="003042A7">
        <w:rPr>
          <w:rFonts w:ascii="Times New Roman" w:hAnsi="Times New Roman" w:cs="Times New Roman"/>
        </w:rPr>
        <w:t>ИдеиПросвещения</w:t>
      </w:r>
      <w:proofErr w:type="spellEnd"/>
      <w:r w:rsidRPr="003042A7">
        <w:rPr>
          <w:rFonts w:ascii="Times New Roman" w:hAnsi="Times New Roman" w:cs="Times New Roman"/>
        </w:rPr>
        <w:t xml:space="preserve"> как мировоззрение развивающейся буржуазии.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Художественная культура Европы эпохи Просвещения. Образ человека индустриального общества в произведениях Д. Дефо. Сатира на пороки современного общества в произведениях Д. Свифта. Гуманистические ценности эпохи Просвещения и их отражение в творчестве П. Бомарше, Ф. Шиллера, И. Гете. Придворное искусство. «Певцы третьего сословия»: У. Хогарт, Ж. Б. С. </w:t>
      </w:r>
      <w:proofErr w:type="spellStart"/>
      <w:r w:rsidRPr="003042A7">
        <w:rPr>
          <w:rFonts w:ascii="Times New Roman" w:hAnsi="Times New Roman" w:cs="Times New Roman"/>
        </w:rPr>
        <w:t>Шардеп</w:t>
      </w:r>
      <w:proofErr w:type="spellEnd"/>
      <w:r w:rsidRPr="003042A7">
        <w:rPr>
          <w:rFonts w:ascii="Times New Roman" w:hAnsi="Times New Roman" w:cs="Times New Roman"/>
        </w:rPr>
        <w:t>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  <w:i/>
        </w:rPr>
      </w:pPr>
      <w:r w:rsidRPr="003042A7">
        <w:rPr>
          <w:rFonts w:ascii="Times New Roman" w:hAnsi="Times New Roman" w:cs="Times New Roman"/>
          <w:i/>
        </w:rPr>
        <w:t xml:space="preserve">Тема 2.  Промышленный переворот в Англии.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Начало и предпосылки промышленной революции в Великобритании. Технический переворот в промышленности. Революция в средствах транспорта</w:t>
      </w:r>
      <w:proofErr w:type="gramStart"/>
      <w:r w:rsidRPr="003042A7">
        <w:rPr>
          <w:rFonts w:ascii="Times New Roman" w:hAnsi="Times New Roman" w:cs="Times New Roman"/>
        </w:rPr>
        <w:t>.</w:t>
      </w:r>
      <w:proofErr w:type="gramEnd"/>
      <w:r w:rsidRPr="003042A7">
        <w:rPr>
          <w:rFonts w:ascii="Times New Roman" w:hAnsi="Times New Roman" w:cs="Times New Roman"/>
        </w:rPr>
        <w:t xml:space="preserve"> </w:t>
      </w:r>
      <w:proofErr w:type="gramStart"/>
      <w:r w:rsidRPr="003042A7">
        <w:rPr>
          <w:rFonts w:ascii="Times New Roman" w:hAnsi="Times New Roman" w:cs="Times New Roman"/>
        </w:rPr>
        <w:t>к</w:t>
      </w:r>
      <w:proofErr w:type="gramEnd"/>
      <w:r w:rsidRPr="003042A7">
        <w:rPr>
          <w:rFonts w:ascii="Times New Roman" w:hAnsi="Times New Roman" w:cs="Times New Roman"/>
        </w:rPr>
        <w:t>рупная машинная индустрия. Завершение промышленной революции.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  <w:i/>
        </w:rPr>
        <w:t>Тема 3.  Североамериканские колонии в борьбе за независимость. Образование США.</w:t>
      </w:r>
      <w:r w:rsidRPr="003042A7">
        <w:rPr>
          <w:rFonts w:ascii="Times New Roman" w:hAnsi="Times New Roman" w:cs="Times New Roman"/>
        </w:rPr>
        <w:t xml:space="preserve"> Первые колонии в Северной Америке. Политическое устройство и экономическое развитие колоний. Жизнь, быт и мировоззрение колонистов, отношения с индейцами. Формирование североамериканской нации.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Причины войны североамериканских колоний за независимость. Декларация независимости. Образование США. Конституция США 1787 г. Политическая система США. Билль о правах. Претворение в жизнь идей Просвещения.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Европа и борьба североамериканских штатов за свободу. Позиция </w:t>
      </w:r>
      <w:proofErr w:type="spellStart"/>
      <w:r w:rsidRPr="003042A7">
        <w:rPr>
          <w:rFonts w:ascii="Times New Roman" w:hAnsi="Times New Roman" w:cs="Times New Roman"/>
        </w:rPr>
        <w:t>России</w:t>
      </w:r>
      <w:proofErr w:type="gramStart"/>
      <w:r w:rsidRPr="003042A7">
        <w:rPr>
          <w:rFonts w:ascii="Times New Roman" w:hAnsi="Times New Roman" w:cs="Times New Roman"/>
        </w:rPr>
        <w:t>.И</w:t>
      </w:r>
      <w:proofErr w:type="gramEnd"/>
      <w:r w:rsidRPr="003042A7">
        <w:rPr>
          <w:rFonts w:ascii="Times New Roman" w:hAnsi="Times New Roman" w:cs="Times New Roman"/>
        </w:rPr>
        <w:t>сторическое</w:t>
      </w:r>
      <w:proofErr w:type="spellEnd"/>
      <w:r w:rsidRPr="003042A7">
        <w:rPr>
          <w:rFonts w:ascii="Times New Roman" w:hAnsi="Times New Roman" w:cs="Times New Roman"/>
        </w:rPr>
        <w:t xml:space="preserve"> значение образования Соединенных Штатов Америки.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  <w:i/>
        </w:rPr>
      </w:pPr>
      <w:r w:rsidRPr="003042A7">
        <w:rPr>
          <w:rFonts w:ascii="Times New Roman" w:hAnsi="Times New Roman" w:cs="Times New Roman"/>
          <w:i/>
        </w:rPr>
        <w:t xml:space="preserve">Тема 4.  Великая французская революция XVIII </w:t>
      </w:r>
      <w:proofErr w:type="gramStart"/>
      <w:r w:rsidRPr="003042A7">
        <w:rPr>
          <w:rFonts w:ascii="Times New Roman" w:hAnsi="Times New Roman" w:cs="Times New Roman"/>
          <w:i/>
        </w:rPr>
        <w:t>в</w:t>
      </w:r>
      <w:proofErr w:type="gramEnd"/>
      <w:r w:rsidRPr="003042A7">
        <w:rPr>
          <w:rFonts w:ascii="Times New Roman" w:hAnsi="Times New Roman" w:cs="Times New Roman"/>
          <w:i/>
        </w:rPr>
        <w:t>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  <w:i/>
        </w:rPr>
      </w:pPr>
      <w:r w:rsidRPr="003042A7">
        <w:rPr>
          <w:rFonts w:ascii="Times New Roman" w:hAnsi="Times New Roman" w:cs="Times New Roman"/>
        </w:rPr>
        <w:lastRenderedPageBreak/>
        <w:t xml:space="preserve">Франция в середине XVIII </w:t>
      </w:r>
      <w:proofErr w:type="gramStart"/>
      <w:r w:rsidRPr="003042A7">
        <w:rPr>
          <w:rFonts w:ascii="Times New Roman" w:hAnsi="Times New Roman" w:cs="Times New Roman"/>
        </w:rPr>
        <w:t>в</w:t>
      </w:r>
      <w:proofErr w:type="gramEnd"/>
      <w:r w:rsidRPr="003042A7">
        <w:rPr>
          <w:rFonts w:ascii="Times New Roman" w:hAnsi="Times New Roman" w:cs="Times New Roman"/>
        </w:rPr>
        <w:t xml:space="preserve">.: </w:t>
      </w:r>
      <w:proofErr w:type="gramStart"/>
      <w:r w:rsidRPr="003042A7">
        <w:rPr>
          <w:rFonts w:ascii="Times New Roman" w:hAnsi="Times New Roman" w:cs="Times New Roman"/>
        </w:rPr>
        <w:t>характеристика</w:t>
      </w:r>
      <w:proofErr w:type="gramEnd"/>
      <w:r w:rsidRPr="003042A7">
        <w:rPr>
          <w:rFonts w:ascii="Times New Roman" w:hAnsi="Times New Roman" w:cs="Times New Roman"/>
        </w:rPr>
        <w:t xml:space="preserve"> социально-экономического и политического развития. Людовик XVI. попытка проведения  реформ.  14 июля 1789 г.— начало революции. Плебейский террор. Революция охватывает всю страну. 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Декларация нрав человека и гражданина. Конституция 1791 г. Начало революционных войн. Свержение монархии. Провозглашение республики. Суд над королем и казнь Людовика XVI: политический и нравственный аспекты. Отсутствие единства в лагере революции. Контрреволюционные мятежи. Якобинская диктатура. Якобинский террор. Причины падения якобинской диктатуры. Термидорианский переворот. Войны Директории. Генерал Бонапарт: военачальник, человек. Военные успехи Франции. Государственный переворот 18 брюмера 1799 г. и установление консульства.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  <w:b/>
          <w:i/>
        </w:rPr>
      </w:pPr>
      <w:r w:rsidRPr="003042A7">
        <w:rPr>
          <w:rFonts w:ascii="Times New Roman" w:hAnsi="Times New Roman" w:cs="Times New Roman"/>
          <w:b/>
          <w:i/>
        </w:rPr>
        <w:t>Часть 3. Традиционные общества в раннее Новое время.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  <w:i/>
        </w:rPr>
      </w:pPr>
      <w:r w:rsidRPr="003042A7">
        <w:rPr>
          <w:rFonts w:ascii="Times New Roman" w:hAnsi="Times New Roman" w:cs="Times New Roman"/>
          <w:i/>
        </w:rPr>
        <w:t>Тема 1.  Колониальный период в Латинской Америке.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Мир испанцев и мир индейцев. Создание колониальной системы управления. Ограничения в области хозяйственной жизни. Бесправие коренного населения. Католическая церковь и инквизиция в колониях. Черные невольники. Латиноамериканское общество: жизнь и быт различных слоев населения. Республика </w:t>
      </w:r>
      <w:proofErr w:type="spellStart"/>
      <w:r w:rsidRPr="003042A7">
        <w:rPr>
          <w:rFonts w:ascii="Times New Roman" w:hAnsi="Times New Roman" w:cs="Times New Roman"/>
        </w:rPr>
        <w:t>Пальмарес</w:t>
      </w:r>
      <w:proofErr w:type="spellEnd"/>
      <w:r w:rsidRPr="003042A7">
        <w:rPr>
          <w:rFonts w:ascii="Times New Roman" w:hAnsi="Times New Roman" w:cs="Times New Roman"/>
        </w:rPr>
        <w:t xml:space="preserve">, </w:t>
      </w:r>
      <w:proofErr w:type="spellStart"/>
      <w:r w:rsidRPr="003042A7">
        <w:rPr>
          <w:rFonts w:ascii="Times New Roman" w:hAnsi="Times New Roman" w:cs="Times New Roman"/>
        </w:rPr>
        <w:t>ТуссенЛувертюр</w:t>
      </w:r>
      <w:proofErr w:type="spellEnd"/>
      <w:r w:rsidRPr="003042A7">
        <w:rPr>
          <w:rFonts w:ascii="Times New Roman" w:hAnsi="Times New Roman" w:cs="Times New Roman"/>
        </w:rPr>
        <w:t xml:space="preserve"> и война на Гаити.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  <w:i/>
        </w:rPr>
      </w:pPr>
      <w:r w:rsidRPr="003042A7">
        <w:rPr>
          <w:rFonts w:ascii="Times New Roman" w:hAnsi="Times New Roman" w:cs="Times New Roman"/>
          <w:i/>
        </w:rPr>
        <w:t>Тема 2. Традиционные общества Востока. Начало европейской колонизации.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Основные черты традиционного общества: государство — верховный собственник земли; общинные порядки в деревне; регламентация государством жизни подданных. Религии Востока: конфуцианство, буддизм, индуизм, синтоизм.</w:t>
      </w:r>
    </w:p>
    <w:p w:rsidR="003042A7" w:rsidRPr="003042A7" w:rsidRDefault="003042A7" w:rsidP="003042A7">
      <w:pPr>
        <w:spacing w:after="0" w:line="240" w:lineRule="auto"/>
        <w:ind w:firstLine="284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Кризис и распад империи Великих Моголов в Индии. Создание империи Великих Моголов. Маньчжурское завоевание Китая. Общественное устройство </w:t>
      </w:r>
      <w:proofErr w:type="spellStart"/>
      <w:r w:rsidRPr="003042A7">
        <w:rPr>
          <w:rFonts w:ascii="Times New Roman" w:hAnsi="Times New Roman" w:cs="Times New Roman"/>
        </w:rPr>
        <w:t>Цинской</w:t>
      </w:r>
      <w:proofErr w:type="spellEnd"/>
      <w:r w:rsidRPr="003042A7">
        <w:rPr>
          <w:rFonts w:ascii="Times New Roman" w:hAnsi="Times New Roman" w:cs="Times New Roman"/>
        </w:rPr>
        <w:t xml:space="preserve"> империи. «Закрытие» Китая. Русско-китайские отношения. Нерчинский договор 1689 г. Китай и Европа: политическая отстраненность и культурное влияние. Япония в эпоху правления династии </w:t>
      </w:r>
      <w:proofErr w:type="spellStart"/>
      <w:r w:rsidRPr="003042A7">
        <w:rPr>
          <w:rFonts w:ascii="Times New Roman" w:hAnsi="Times New Roman" w:cs="Times New Roman"/>
        </w:rPr>
        <w:t>Токугавы</w:t>
      </w:r>
      <w:proofErr w:type="spellEnd"/>
      <w:r w:rsidRPr="003042A7">
        <w:rPr>
          <w:rFonts w:ascii="Times New Roman" w:hAnsi="Times New Roman" w:cs="Times New Roman"/>
        </w:rPr>
        <w:t xml:space="preserve">. Правление </w:t>
      </w:r>
      <w:proofErr w:type="spellStart"/>
      <w:r w:rsidRPr="003042A7">
        <w:rPr>
          <w:rFonts w:ascii="Times New Roman" w:hAnsi="Times New Roman" w:cs="Times New Roman"/>
        </w:rPr>
        <w:t>сегунов</w:t>
      </w:r>
      <w:proofErr w:type="spellEnd"/>
      <w:r w:rsidRPr="003042A7">
        <w:rPr>
          <w:rFonts w:ascii="Times New Roman" w:hAnsi="Times New Roman" w:cs="Times New Roman"/>
        </w:rPr>
        <w:t>. Сословный характер общества. Самураи и крестьяне. «Закрытие» Японии. Русско-японские отношения.</w:t>
      </w:r>
    </w:p>
    <w:p w:rsidR="003042A7" w:rsidRPr="003042A7" w:rsidRDefault="003042A7" w:rsidP="003042A7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3042A7" w:rsidRPr="003042A7" w:rsidRDefault="003042A7" w:rsidP="003042A7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3042A7">
        <w:rPr>
          <w:rFonts w:ascii="Times New Roman" w:hAnsi="Times New Roman" w:cs="Times New Roman"/>
          <w:b/>
          <w:bCs/>
        </w:rPr>
        <w:t>Учебно-тематический план</w:t>
      </w:r>
    </w:p>
    <w:p w:rsidR="003042A7" w:rsidRPr="003042A7" w:rsidRDefault="003042A7" w:rsidP="003042A7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tbl>
      <w:tblPr>
        <w:tblStyle w:val="a3"/>
        <w:tblW w:w="0" w:type="auto"/>
        <w:tblLook w:val="04A0"/>
      </w:tblPr>
      <w:tblGrid>
        <w:gridCol w:w="7858"/>
        <w:gridCol w:w="1713"/>
      </w:tblGrid>
      <w:tr w:rsidR="003042A7" w:rsidRPr="003042A7" w:rsidTr="009C3CE1">
        <w:tc>
          <w:tcPr>
            <w:tcW w:w="7858" w:type="dxa"/>
          </w:tcPr>
          <w:p w:rsidR="003042A7" w:rsidRPr="003042A7" w:rsidRDefault="003042A7" w:rsidP="009C3CE1">
            <w:pPr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Раздел/тема</w:t>
            </w:r>
          </w:p>
        </w:tc>
        <w:tc>
          <w:tcPr>
            <w:tcW w:w="1713" w:type="dxa"/>
          </w:tcPr>
          <w:p w:rsidR="003042A7" w:rsidRPr="003042A7" w:rsidRDefault="003042A7" w:rsidP="009C3CE1">
            <w:pPr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Количество часов</w:t>
            </w:r>
          </w:p>
        </w:tc>
      </w:tr>
      <w:tr w:rsidR="003042A7" w:rsidRPr="003042A7" w:rsidTr="009C3CE1">
        <w:tc>
          <w:tcPr>
            <w:tcW w:w="7858" w:type="dxa"/>
          </w:tcPr>
          <w:p w:rsidR="003042A7" w:rsidRPr="003042A7" w:rsidRDefault="003042A7" w:rsidP="009C3CE1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b/>
                <w:sz w:val="22"/>
                <w:szCs w:val="22"/>
              </w:rPr>
              <w:t>Введение</w:t>
            </w:r>
          </w:p>
        </w:tc>
        <w:tc>
          <w:tcPr>
            <w:tcW w:w="1713" w:type="dxa"/>
          </w:tcPr>
          <w:p w:rsidR="003042A7" w:rsidRPr="003042A7" w:rsidRDefault="003042A7" w:rsidP="009C3CE1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b/>
                <w:sz w:val="22"/>
                <w:szCs w:val="22"/>
              </w:rPr>
              <w:t>1</w:t>
            </w:r>
          </w:p>
        </w:tc>
      </w:tr>
      <w:tr w:rsidR="003042A7" w:rsidRPr="003042A7" w:rsidTr="009C3CE1">
        <w:tc>
          <w:tcPr>
            <w:tcW w:w="7858" w:type="dxa"/>
          </w:tcPr>
          <w:p w:rsidR="003042A7" w:rsidRPr="003042A7" w:rsidRDefault="003042A7" w:rsidP="009C3CE1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b/>
                <w:sz w:val="22"/>
                <w:szCs w:val="22"/>
              </w:rPr>
              <w:t>Глава</w:t>
            </w:r>
            <w:proofErr w:type="gramStart"/>
            <w:r w:rsidRPr="003042A7">
              <w:rPr>
                <w:rFonts w:ascii="Times New Roman" w:hAnsi="Times New Roman" w:cs="Times New Roman"/>
                <w:b/>
                <w:sz w:val="22"/>
                <w:szCs w:val="22"/>
              </w:rPr>
              <w:t>1</w:t>
            </w:r>
            <w:proofErr w:type="gramEnd"/>
            <w:r w:rsidRPr="003042A7">
              <w:rPr>
                <w:rFonts w:ascii="Times New Roman" w:hAnsi="Times New Roman" w:cs="Times New Roman"/>
                <w:b/>
                <w:sz w:val="22"/>
                <w:szCs w:val="22"/>
              </w:rPr>
              <w:t>. Мир в начале Нового времени. Великие географические открытия. Возрождение. Реформация.</w:t>
            </w:r>
          </w:p>
        </w:tc>
        <w:tc>
          <w:tcPr>
            <w:tcW w:w="1713" w:type="dxa"/>
          </w:tcPr>
          <w:p w:rsidR="003042A7" w:rsidRPr="003042A7" w:rsidRDefault="003042A7" w:rsidP="009C3CE1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b/>
                <w:sz w:val="22"/>
                <w:szCs w:val="22"/>
              </w:rPr>
              <w:t>15</w:t>
            </w:r>
          </w:p>
        </w:tc>
      </w:tr>
      <w:tr w:rsidR="003042A7" w:rsidRPr="003042A7" w:rsidTr="009C3CE1">
        <w:tc>
          <w:tcPr>
            <w:tcW w:w="7858" w:type="dxa"/>
          </w:tcPr>
          <w:p w:rsidR="003042A7" w:rsidRPr="003042A7" w:rsidRDefault="003042A7" w:rsidP="009C3CE1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b/>
                <w:sz w:val="22"/>
                <w:szCs w:val="22"/>
              </w:rPr>
              <w:t>Глава  2. Первые революции нового времени. Международные отношения (борьба за первенство в Европе и в колониях)</w:t>
            </w:r>
          </w:p>
        </w:tc>
        <w:tc>
          <w:tcPr>
            <w:tcW w:w="1713" w:type="dxa"/>
          </w:tcPr>
          <w:p w:rsidR="003042A7" w:rsidRPr="003042A7" w:rsidRDefault="003042A7" w:rsidP="009C3CE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</w:tr>
      <w:tr w:rsidR="003042A7" w:rsidRPr="003042A7" w:rsidTr="009C3CE1">
        <w:tc>
          <w:tcPr>
            <w:tcW w:w="7858" w:type="dxa"/>
          </w:tcPr>
          <w:p w:rsidR="003042A7" w:rsidRPr="003042A7" w:rsidRDefault="003042A7" w:rsidP="009C3CE1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b/>
                <w:sz w:val="22"/>
                <w:szCs w:val="22"/>
              </w:rPr>
              <w:t>Глава 3. Эпоха Просвещений. Время преобразований</w:t>
            </w:r>
          </w:p>
        </w:tc>
        <w:tc>
          <w:tcPr>
            <w:tcW w:w="1713" w:type="dxa"/>
          </w:tcPr>
          <w:p w:rsidR="003042A7" w:rsidRPr="003042A7" w:rsidRDefault="003042A7" w:rsidP="009C3CE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</w:tr>
      <w:tr w:rsidR="003042A7" w:rsidRPr="003042A7" w:rsidTr="009C3CE1">
        <w:tc>
          <w:tcPr>
            <w:tcW w:w="7858" w:type="dxa"/>
          </w:tcPr>
          <w:p w:rsidR="003042A7" w:rsidRPr="003042A7" w:rsidRDefault="003042A7" w:rsidP="009C3CE1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b/>
                <w:sz w:val="22"/>
                <w:szCs w:val="22"/>
              </w:rPr>
              <w:t>Глава 4.Традиционные общества Востока. Начало европейской колонизации</w:t>
            </w:r>
          </w:p>
        </w:tc>
        <w:tc>
          <w:tcPr>
            <w:tcW w:w="1713" w:type="dxa"/>
          </w:tcPr>
          <w:p w:rsidR="003042A7" w:rsidRPr="003042A7" w:rsidRDefault="003042A7" w:rsidP="009C3CE1">
            <w:pPr>
              <w:jc w:val="center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b/>
                <w:sz w:val="22"/>
                <w:szCs w:val="22"/>
              </w:rPr>
              <w:t>5</w:t>
            </w:r>
          </w:p>
        </w:tc>
      </w:tr>
      <w:tr w:rsidR="003042A7" w:rsidRPr="003042A7" w:rsidTr="009C3CE1">
        <w:tc>
          <w:tcPr>
            <w:tcW w:w="7858" w:type="dxa"/>
          </w:tcPr>
          <w:p w:rsidR="003042A7" w:rsidRPr="003042A7" w:rsidRDefault="003042A7" w:rsidP="009C3CE1">
            <w:pPr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b/>
                <w:sz w:val="22"/>
                <w:szCs w:val="22"/>
              </w:rPr>
              <w:t>ИТОГО</w:t>
            </w:r>
          </w:p>
        </w:tc>
        <w:tc>
          <w:tcPr>
            <w:tcW w:w="1713" w:type="dxa"/>
          </w:tcPr>
          <w:p w:rsidR="003042A7" w:rsidRPr="003042A7" w:rsidRDefault="003042A7" w:rsidP="009C3CE1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3042A7">
              <w:rPr>
                <w:rFonts w:ascii="Times New Roman" w:hAnsi="Times New Roman" w:cs="Times New Roman"/>
                <w:sz w:val="22"/>
                <w:szCs w:val="22"/>
              </w:rPr>
              <w:t>34</w:t>
            </w:r>
          </w:p>
        </w:tc>
      </w:tr>
    </w:tbl>
    <w:p w:rsidR="003042A7" w:rsidRPr="003042A7" w:rsidRDefault="003042A7" w:rsidP="003042A7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3042A7" w:rsidRPr="003042A7" w:rsidRDefault="003042A7" w:rsidP="003042A7">
      <w:pPr>
        <w:spacing w:after="0" w:line="240" w:lineRule="auto"/>
        <w:jc w:val="both"/>
        <w:rPr>
          <w:rFonts w:ascii="Times New Roman" w:hAnsi="Times New Roman" w:cs="Times New Roman"/>
          <w:bCs/>
        </w:rPr>
      </w:pPr>
      <w:r w:rsidRPr="003042A7">
        <w:rPr>
          <w:rFonts w:ascii="Times New Roman" w:hAnsi="Times New Roman" w:cs="Times New Roman"/>
          <w:bCs/>
        </w:rPr>
        <w:t>Сокращено на 1 час (по сравнению с авторской программой) количество часов, выделяемое на изучение следующих тем: «</w:t>
      </w:r>
      <w:r w:rsidRPr="003042A7">
        <w:rPr>
          <w:rFonts w:ascii="Times New Roman" w:hAnsi="Times New Roman" w:cs="Times New Roman"/>
        </w:rPr>
        <w:t xml:space="preserve">Европа: от Средневековья к Новому времени», «Великая французская революция  </w:t>
      </w:r>
      <w:r w:rsidRPr="003042A7">
        <w:rPr>
          <w:rFonts w:ascii="Times New Roman" w:hAnsi="Times New Roman" w:cs="Times New Roman"/>
          <w:lang w:val="en-US"/>
        </w:rPr>
        <w:t>XVIII</w:t>
      </w:r>
      <w:r w:rsidRPr="003042A7">
        <w:rPr>
          <w:rFonts w:ascii="Times New Roman" w:hAnsi="Times New Roman" w:cs="Times New Roman"/>
        </w:rPr>
        <w:t xml:space="preserve"> века».</w:t>
      </w:r>
    </w:p>
    <w:p w:rsidR="003042A7" w:rsidRPr="003042A7" w:rsidRDefault="003042A7" w:rsidP="003042A7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</w:p>
    <w:p w:rsidR="003042A7" w:rsidRPr="003042A7" w:rsidRDefault="003042A7" w:rsidP="003042A7">
      <w:pPr>
        <w:spacing w:line="240" w:lineRule="auto"/>
        <w:jc w:val="center"/>
        <w:rPr>
          <w:rFonts w:ascii="Times New Roman" w:hAnsi="Times New Roman" w:cs="Times New Roman"/>
          <w:b/>
          <w:bCs/>
        </w:rPr>
      </w:pPr>
      <w:r w:rsidRPr="003042A7">
        <w:rPr>
          <w:rFonts w:ascii="Times New Roman" w:hAnsi="Times New Roman" w:cs="Times New Roman"/>
          <w:b/>
          <w:bCs/>
        </w:rPr>
        <w:t>Формы и средства контроля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тестирование,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индивидуальный устный опрос,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фронтальный опрос,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 xml:space="preserve">-  самостоятельная работа учащихся с учебником, с последующей беседой,    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 подготовка докладов и других творческих работ,</w:t>
      </w:r>
    </w:p>
    <w:p w:rsidR="003042A7" w:rsidRPr="003042A7" w:rsidRDefault="003042A7" w:rsidP="003042A7">
      <w:pPr>
        <w:spacing w:after="0" w:line="240" w:lineRule="auto"/>
        <w:rPr>
          <w:rFonts w:ascii="Times New Roman" w:hAnsi="Times New Roman" w:cs="Times New Roman"/>
        </w:rPr>
      </w:pPr>
      <w:r w:rsidRPr="003042A7">
        <w:rPr>
          <w:rFonts w:ascii="Times New Roman" w:hAnsi="Times New Roman" w:cs="Times New Roman"/>
        </w:rPr>
        <w:t>- письменные проверочные работы на знание терминов и дат,</w:t>
      </w:r>
    </w:p>
    <w:p w:rsidR="009F6115" w:rsidRDefault="009F6115"/>
    <w:p w:rsidR="002E2210" w:rsidRDefault="002E2210"/>
    <w:p w:rsidR="002E2210" w:rsidRDefault="002E2210"/>
    <w:p w:rsidR="002E2210" w:rsidRDefault="002E2210"/>
    <w:p w:rsidR="002E2210" w:rsidRDefault="002E2210"/>
    <w:p w:rsidR="002E2210" w:rsidRDefault="002E2210"/>
    <w:p w:rsidR="002E2210" w:rsidRPr="002E2210" w:rsidRDefault="002E2210" w:rsidP="002E2210">
      <w:pPr>
        <w:pStyle w:val="10"/>
        <w:framePr w:w="16162" w:h="738" w:hRule="exact" w:wrap="none" w:vAnchor="page" w:hAnchor="page" w:x="209" w:y="481"/>
        <w:shd w:val="clear" w:color="auto" w:fill="auto"/>
        <w:spacing w:after="42" w:line="280" w:lineRule="exact"/>
        <w:ind w:left="240"/>
        <w:rPr>
          <w:rFonts w:asciiTheme="majorHAnsi" w:hAnsiTheme="majorHAnsi"/>
        </w:rPr>
      </w:pPr>
      <w:bookmarkStart w:id="0" w:name="_GoBack"/>
      <w:bookmarkStart w:id="1" w:name="bookmark0"/>
      <w:bookmarkEnd w:id="0"/>
      <w:r w:rsidRPr="002E2210">
        <w:rPr>
          <w:rFonts w:asciiTheme="majorHAnsi" w:hAnsiTheme="majorHAnsi"/>
        </w:rPr>
        <w:t>Тематическое планирование по ВСЕОБЩЕЙ ИСТОРИИ 1500-1800 гг.</w:t>
      </w:r>
      <w:bookmarkEnd w:id="1"/>
    </w:p>
    <w:p w:rsidR="002E2210" w:rsidRPr="002E2210" w:rsidRDefault="002E2210" w:rsidP="002E2210">
      <w:pPr>
        <w:pStyle w:val="10"/>
        <w:framePr w:w="16162" w:h="738" w:hRule="exact" w:wrap="none" w:vAnchor="page" w:hAnchor="page" w:x="209" w:y="481"/>
        <w:shd w:val="clear" w:color="auto" w:fill="auto"/>
        <w:spacing w:after="0" w:line="280" w:lineRule="exact"/>
        <w:ind w:left="240"/>
        <w:rPr>
          <w:rFonts w:asciiTheme="majorHAnsi" w:hAnsiTheme="majorHAnsi"/>
        </w:rPr>
      </w:pPr>
      <w:bookmarkStart w:id="2" w:name="bookmark1"/>
      <w:r w:rsidRPr="002E2210">
        <w:rPr>
          <w:rFonts w:asciiTheme="majorHAnsi" w:hAnsiTheme="majorHAnsi"/>
        </w:rPr>
        <w:t>7 класс</w:t>
      </w:r>
      <w:bookmarkEnd w:id="2"/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725"/>
        <w:gridCol w:w="3221"/>
        <w:gridCol w:w="23"/>
        <w:gridCol w:w="783"/>
        <w:gridCol w:w="2808"/>
        <w:gridCol w:w="3509"/>
        <w:gridCol w:w="1776"/>
        <w:gridCol w:w="1550"/>
        <w:gridCol w:w="1766"/>
      </w:tblGrid>
      <w:tr w:rsidR="002E2210" w:rsidRPr="002E2210" w:rsidTr="002E2210">
        <w:trPr>
          <w:trHeight w:hRule="exact" w:val="864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jc w:val="center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i/>
                <w:iCs/>
                <w:sz w:val="23"/>
                <w:szCs w:val="23"/>
                <w:lang w:val="ru-RU" w:eastAsia="ru-RU" w:bidi="ru-RU"/>
              </w:rPr>
              <w:t>№УРО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before="120"/>
              <w:ind w:left="240"/>
              <w:jc w:val="center"/>
              <w:rPr>
                <w:rFonts w:asciiTheme="majorHAnsi" w:hAnsiTheme="majorHAnsi"/>
                <w:lang w:bidi="ru-RU"/>
              </w:rPr>
            </w:pPr>
            <w:proofErr w:type="spellStart"/>
            <w:r w:rsidRPr="002E2210">
              <w:rPr>
                <w:rStyle w:val="211"/>
                <w:rFonts w:asciiTheme="majorHAnsi" w:hAnsiTheme="majorHAnsi"/>
                <w:b/>
                <w:bCs/>
                <w:i/>
                <w:iCs/>
                <w:smallCaps w:val="0"/>
                <w:sz w:val="23"/>
                <w:szCs w:val="23"/>
                <w:lang w:val="ru-RU" w:eastAsia="ru-RU" w:bidi="ru-RU"/>
              </w:rPr>
              <w:t>ка</w:t>
            </w:r>
            <w:proofErr w:type="spellEnd"/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jc w:val="center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i/>
                <w:iCs/>
                <w:smallCaps w:val="0"/>
                <w:sz w:val="23"/>
                <w:szCs w:val="23"/>
                <w:lang w:val="ru-RU" w:eastAsia="ru-RU" w:bidi="ru-RU"/>
              </w:rPr>
              <w:t>Тема</w:t>
            </w:r>
          </w:p>
        </w:tc>
        <w:tc>
          <w:tcPr>
            <w:tcW w:w="80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ind w:left="160"/>
              <w:jc w:val="center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i/>
                <w:iCs/>
                <w:smallCaps w:val="0"/>
                <w:sz w:val="23"/>
                <w:szCs w:val="23"/>
                <w:lang w:val="ru-RU" w:eastAsia="ru-RU" w:bidi="ru-RU"/>
              </w:rPr>
              <w:t>Кол-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jc w:val="center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i/>
                <w:iCs/>
                <w:smallCaps w:val="0"/>
                <w:sz w:val="23"/>
                <w:szCs w:val="23"/>
                <w:lang w:val="ru-RU" w:eastAsia="ru-RU" w:bidi="ru-RU"/>
              </w:rPr>
              <w:t>во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ind w:left="160"/>
              <w:jc w:val="center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i/>
                <w:iCs/>
                <w:smallCaps w:val="0"/>
                <w:sz w:val="23"/>
                <w:szCs w:val="23"/>
                <w:lang w:val="ru-RU" w:eastAsia="ru-RU" w:bidi="ru-RU"/>
              </w:rPr>
              <w:t>часов</w:t>
            </w:r>
          </w:p>
        </w:tc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jc w:val="center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i/>
                <w:iCs/>
                <w:smallCaps w:val="0"/>
                <w:sz w:val="23"/>
                <w:szCs w:val="23"/>
                <w:lang w:val="ru-RU" w:eastAsia="ru-RU" w:bidi="ru-RU"/>
              </w:rPr>
              <w:t>Элементы содержания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8" w:lineRule="exact"/>
              <w:jc w:val="center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i/>
                <w:iCs/>
                <w:smallCaps w:val="0"/>
                <w:sz w:val="23"/>
                <w:szCs w:val="23"/>
                <w:lang w:val="ru-RU" w:eastAsia="ru-RU" w:bidi="ru-RU"/>
              </w:rPr>
              <w:t xml:space="preserve">Требования к уровню подготовки </w:t>
            </w:r>
            <w:proofErr w:type="gramStart"/>
            <w:r w:rsidRPr="002E2210">
              <w:rPr>
                <w:rStyle w:val="211"/>
                <w:rFonts w:asciiTheme="majorHAnsi" w:hAnsiTheme="majorHAnsi"/>
                <w:b/>
                <w:bCs/>
                <w:i/>
                <w:iCs/>
                <w:smallCaps w:val="0"/>
                <w:sz w:val="23"/>
                <w:szCs w:val="23"/>
                <w:lang w:val="ru-RU" w:eastAsia="ru-RU" w:bidi="ru-RU"/>
              </w:rPr>
              <w:t>обучающихся</w:t>
            </w:r>
            <w:proofErr w:type="gramEnd"/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jc w:val="center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i/>
                <w:iCs/>
                <w:smallCaps w:val="0"/>
                <w:sz w:val="23"/>
                <w:szCs w:val="23"/>
                <w:lang w:val="ru-RU" w:eastAsia="ru-RU" w:bidi="ru-RU"/>
              </w:rPr>
              <w:t>Оборудование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jc w:val="center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i/>
                <w:iCs/>
                <w:smallCaps w:val="0"/>
                <w:sz w:val="23"/>
                <w:szCs w:val="23"/>
                <w:lang w:val="ru-RU" w:eastAsia="ru-RU" w:bidi="ru-RU"/>
              </w:rPr>
              <w:t>Дата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jc w:val="center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i/>
                <w:iCs/>
                <w:smallCaps w:val="0"/>
                <w:sz w:val="23"/>
                <w:szCs w:val="23"/>
                <w:lang w:val="ru-RU" w:eastAsia="ru-RU" w:bidi="ru-RU"/>
              </w:rPr>
              <w:t>Д/3</w:t>
            </w:r>
          </w:p>
        </w:tc>
      </w:tr>
      <w:tr w:rsidR="002E2210" w:rsidRPr="002E2210" w:rsidTr="002E2210">
        <w:trPr>
          <w:trHeight w:val="566"/>
        </w:trPr>
        <w:tc>
          <w:tcPr>
            <w:tcW w:w="16161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after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i/>
                <w:iCs/>
                <w:sz w:val="23"/>
                <w:szCs w:val="23"/>
                <w:lang w:val="ru-RU" w:eastAsia="ru-RU" w:bidi="ru-RU"/>
              </w:rPr>
              <w:t xml:space="preserve">ИСТОРИЯ </w:t>
            </w:r>
            <w:r w:rsidRPr="002E2210">
              <w:rPr>
                <w:rStyle w:val="211"/>
                <w:rFonts w:asciiTheme="majorHAnsi" w:hAnsiTheme="majorHAnsi"/>
                <w:i/>
                <w:iCs/>
                <w:sz w:val="23"/>
                <w:szCs w:val="23"/>
              </w:rPr>
              <w:t>HOBO</w:t>
            </w:r>
            <w:proofErr w:type="gramStart"/>
            <w:r w:rsidRPr="002E2210">
              <w:rPr>
                <w:rStyle w:val="211"/>
                <w:rFonts w:asciiTheme="majorHAnsi" w:hAnsiTheme="majorHAnsi"/>
                <w:i/>
                <w:iCs/>
                <w:sz w:val="23"/>
                <w:szCs w:val="23"/>
                <w:lang w:val="ru-RU"/>
              </w:rPr>
              <w:t>Г</w:t>
            </w:r>
            <w:r w:rsidRPr="002E2210">
              <w:rPr>
                <w:rStyle w:val="211"/>
                <w:rFonts w:asciiTheme="majorHAnsi" w:hAnsiTheme="majorHAnsi"/>
                <w:i/>
                <w:iCs/>
                <w:sz w:val="23"/>
                <w:szCs w:val="23"/>
                <w:lang w:val="ru-RU" w:eastAsia="ru-RU" w:bidi="ru-RU"/>
              </w:rPr>
              <w:t>О</w:t>
            </w:r>
            <w:proofErr w:type="gramEnd"/>
            <w:r w:rsidRPr="002E2210">
              <w:rPr>
                <w:rStyle w:val="211"/>
                <w:rFonts w:asciiTheme="majorHAnsi" w:hAnsiTheme="majorHAnsi"/>
                <w:i/>
                <w:iCs/>
                <w:sz w:val="23"/>
                <w:szCs w:val="23"/>
                <w:lang w:val="ru-RU" w:eastAsia="ru-RU" w:bidi="ru-RU"/>
              </w:rPr>
              <w:t xml:space="preserve"> ВРЕМЕНИ 1500-1800 ГГ.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Глава I. Мир в начале Нового времени. Великие географические открытия»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before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географические открытия. Возрождение. Реформация.</w:t>
            </w:r>
          </w:p>
        </w:tc>
      </w:tr>
      <w:tr w:rsidR="002E2210" w:rsidRPr="002E2210" w:rsidTr="002E2210">
        <w:trPr>
          <w:trHeight w:hRule="exact" w:val="1392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ind w:left="28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1.</w:t>
            </w:r>
          </w:p>
        </w:tc>
        <w:tc>
          <w:tcPr>
            <w:tcW w:w="324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Введение. Технические открытия и выход к Мировому океану.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Европа в конце средневековья. Что такое «новое время». Хронологические рамки.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Называть хронологические рамки изучаемого периода, соотносить год с веком.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Карта «ВГО и колониальные захваты в XV- XVII вв.» Презентация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B75A51" w:rsidP="002E2210">
            <w:pPr>
              <w:framePr w:w="16162" w:h="10051" w:hRule="exact" w:wrap="none" w:vAnchor="page" w:hAnchor="page" w:x="209" w:y="1220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Theme="majorHAnsi" w:hAnsiTheme="majorHAnsi" w:cs="Times New Roman"/>
              </w:rPr>
              <w:t>3</w:t>
            </w:r>
            <w:r w:rsidR="002E2210" w:rsidRPr="002E2210">
              <w:rPr>
                <w:rFonts w:asciiTheme="majorHAnsi" w:hAnsiTheme="majorHAnsi" w:cs="Times New Roman"/>
              </w:rPr>
              <w:t>09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С.3-5, §1</w:t>
            </w:r>
          </w:p>
        </w:tc>
      </w:tr>
      <w:tr w:rsidR="002E2210" w:rsidRPr="002E2210" w:rsidTr="002E2210">
        <w:trPr>
          <w:trHeight w:hRule="exact" w:val="2765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ind w:left="28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2.</w:t>
            </w:r>
          </w:p>
        </w:tc>
        <w:tc>
          <w:tcPr>
            <w:tcW w:w="324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8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Встреча миров. Великие географические открытия и их последствия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Великие географические открытия, их последствия. Начало создания колониальной системы. Торговые компании.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Характеризовать технические достижения европейцев в 16 в., раскрывать причинн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о-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следственные связи между техническими изобретениями и эпохой Великих географических открытий. Излагать суждения о последствиях географических открытий для Европы и мира.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Презентация Карта «ВГО и колониальные захваты в XV- XVII вв.»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B75A51" w:rsidP="002E2210">
            <w:pPr>
              <w:framePr w:w="16162" w:h="10051" w:hRule="exact" w:wrap="none" w:vAnchor="page" w:hAnchor="page" w:x="209" w:y="1220"/>
              <w:rPr>
                <w:rFonts w:asciiTheme="majorHAnsi" w:eastAsia="Arial Unicode MS" w:hAnsiTheme="majorHAnsi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Theme="majorHAnsi" w:hAnsiTheme="majorHAnsi" w:cs="Times New Roman"/>
              </w:rPr>
              <w:t>8</w:t>
            </w:r>
            <w:r w:rsidR="002E2210" w:rsidRPr="002E2210">
              <w:rPr>
                <w:rFonts w:asciiTheme="majorHAnsi" w:hAnsiTheme="majorHAnsi" w:cs="Times New Roman"/>
              </w:rPr>
              <w:t>.09</w:t>
            </w:r>
          </w:p>
          <w:p w:rsidR="002E2210" w:rsidRPr="002E2210" w:rsidRDefault="002E2210" w:rsidP="002E2210">
            <w:pPr>
              <w:framePr w:w="16162" w:h="10051" w:hRule="exact" w:wrap="none" w:vAnchor="page" w:hAnchor="page" w:x="209" w:y="1220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§2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Выучить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имена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мореплавателе </w:t>
            </w: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й</w:t>
            </w:r>
            <w:proofErr w:type="spellEnd"/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и портреты.</w:t>
            </w:r>
          </w:p>
        </w:tc>
      </w:tr>
      <w:tr w:rsidR="002E2210" w:rsidRPr="002E2210" w:rsidTr="002E2210">
        <w:trPr>
          <w:trHeight w:hRule="exact" w:val="1392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ind w:left="28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3.</w:t>
            </w:r>
          </w:p>
        </w:tc>
        <w:tc>
          <w:tcPr>
            <w:tcW w:w="324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Усиление королевской власти в </w:t>
            </w:r>
            <w:r w:rsidRPr="002E2210">
              <w:rPr>
                <w:rStyle w:val="211"/>
                <w:rFonts w:asciiTheme="majorHAnsi" w:hAnsiTheme="majorHAnsi"/>
                <w:sz w:val="23"/>
                <w:szCs w:val="23"/>
              </w:rPr>
              <w:t>XVI</w:t>
            </w: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/>
              </w:rPr>
              <w:t>-</w:t>
            </w:r>
            <w:r w:rsidRPr="002E2210">
              <w:rPr>
                <w:rStyle w:val="211"/>
                <w:rFonts w:asciiTheme="majorHAnsi" w:hAnsiTheme="majorHAnsi"/>
                <w:sz w:val="23"/>
                <w:szCs w:val="23"/>
              </w:rPr>
              <w:t>XVII</w:t>
            </w: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/>
              </w:rPr>
              <w:t xml:space="preserve"> </w:t>
            </w: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в. Абсолютизм в Европе.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Абсолютные монархии. Образование национальных государств в Европе.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Называть основные черты абсолютизма. Сравнивать процесс образования абсолютной власти в Англии и Франции.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Учебник, ИКТ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B75A51" w:rsidP="00B75A51">
            <w:pPr>
              <w:framePr w:w="16162" w:h="10051" w:hRule="exact" w:wrap="none" w:vAnchor="page" w:hAnchor="page" w:x="209" w:y="1220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Theme="majorHAnsi" w:hAnsiTheme="majorHAnsi" w:cs="Times New Roman"/>
              </w:rPr>
              <w:t>10.</w:t>
            </w:r>
            <w:r w:rsidR="002E2210" w:rsidRPr="002E2210">
              <w:rPr>
                <w:rFonts w:asciiTheme="majorHAnsi" w:hAnsiTheme="majorHAnsi" w:cs="Times New Roman"/>
              </w:rPr>
              <w:t>09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after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§3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before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Даты</w:t>
            </w:r>
          </w:p>
        </w:tc>
      </w:tr>
      <w:tr w:rsidR="002E2210" w:rsidRPr="002E2210" w:rsidTr="002E2210">
        <w:trPr>
          <w:trHeight w:hRule="exact" w:val="1934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ind w:left="28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4.</w:t>
            </w:r>
          </w:p>
        </w:tc>
        <w:tc>
          <w:tcPr>
            <w:tcW w:w="3244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8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Дух предпринимательства преобразует экономику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Экономическое и социальное развитие европейских стран. Совершенствование техники, мануфактуры. Развитие товарного производства.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Объяснять значение понятий, характеризовать новые явления в экономической жизни Европы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Учебник, ИКТ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B75A51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>
              <w:rPr>
                <w:rStyle w:val="211"/>
                <w:rFonts w:asciiTheme="majorHAnsi" w:hAnsiTheme="majorHAnsi"/>
                <w:i/>
                <w:iCs/>
                <w:sz w:val="23"/>
                <w:szCs w:val="23"/>
                <w:lang w:val="ru-RU" w:eastAsia="ru-RU" w:bidi="ru-RU"/>
              </w:rPr>
              <w:t>17</w:t>
            </w:r>
            <w:r w:rsidR="002E2210" w:rsidRPr="002E2210">
              <w:rPr>
                <w:rStyle w:val="211"/>
                <w:rFonts w:asciiTheme="majorHAnsi" w:hAnsiTheme="majorHAnsi"/>
                <w:i/>
                <w:iCs/>
                <w:sz w:val="23"/>
                <w:szCs w:val="23"/>
                <w:lang w:val="ru-RU" w:eastAsia="ru-RU" w:bidi="ru-RU"/>
              </w:rPr>
              <w:t>.09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§4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Имена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королей,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даты</w:t>
            </w:r>
          </w:p>
        </w:tc>
      </w:tr>
      <w:tr w:rsidR="002E2210" w:rsidRPr="002E2210" w:rsidTr="002E2210">
        <w:trPr>
          <w:trHeight w:hRule="exact" w:val="1138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ind w:left="28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5.</w:t>
            </w:r>
          </w:p>
        </w:tc>
        <w:tc>
          <w:tcPr>
            <w:tcW w:w="32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8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Европейское общество в раннее Новое время.</w:t>
            </w:r>
          </w:p>
        </w:tc>
        <w:tc>
          <w:tcPr>
            <w:tcW w:w="7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Развитие повседневной жизни европейского общества в раннее новое время.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Называть новые социальные слои общества, новые духовные ценности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.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с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равнивать особенности жизни и быта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Учебник, ИКТ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B75A51" w:rsidP="00B75A51">
            <w:pPr>
              <w:framePr w:w="16162" w:h="10051" w:hRule="exact" w:wrap="none" w:vAnchor="page" w:hAnchor="page" w:x="209" w:y="1220"/>
              <w:widowControl w:val="0"/>
              <w:rPr>
                <w:rFonts w:asciiTheme="majorHAnsi" w:hAnsiTheme="majorHAnsi" w:cs="Times New Roman"/>
                <w:color w:val="000000"/>
                <w:lang w:bidi="ru-RU"/>
              </w:rPr>
            </w:pPr>
            <w:r>
              <w:rPr>
                <w:rFonts w:asciiTheme="majorHAnsi" w:hAnsiTheme="majorHAnsi" w:cs="Times New Roman"/>
              </w:rPr>
              <w:t>22.</w:t>
            </w:r>
            <w:r w:rsidR="002E2210" w:rsidRPr="002E2210">
              <w:rPr>
                <w:rFonts w:asciiTheme="majorHAnsi" w:hAnsiTheme="majorHAnsi" w:cs="Times New Roman"/>
              </w:rPr>
              <w:t>09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after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§5</w:t>
            </w:r>
          </w:p>
          <w:p w:rsidR="002E2210" w:rsidRPr="002E2210" w:rsidRDefault="002E2210" w:rsidP="002E2210">
            <w:pPr>
              <w:pStyle w:val="20"/>
              <w:framePr w:w="16162" w:h="10051" w:hRule="exact" w:wrap="none" w:vAnchor="page" w:hAnchor="page" w:x="209" w:y="1220"/>
              <w:shd w:val="clear" w:color="auto" w:fill="auto"/>
              <w:spacing w:before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Даты</w:t>
            </w:r>
          </w:p>
        </w:tc>
      </w:tr>
    </w:tbl>
    <w:p w:rsidR="002E2210" w:rsidRPr="002E2210" w:rsidRDefault="002E2210" w:rsidP="002E2210">
      <w:pPr>
        <w:pStyle w:val="a6"/>
        <w:framePr w:wrap="none" w:vAnchor="page" w:hAnchor="page" w:x="27" w:y="11501"/>
        <w:shd w:val="clear" w:color="auto" w:fill="auto"/>
        <w:spacing w:line="230" w:lineRule="exact"/>
        <w:rPr>
          <w:rFonts w:asciiTheme="majorHAnsi" w:hAnsiTheme="majorHAnsi"/>
          <w:lang w:bidi="ru-RU"/>
        </w:rPr>
      </w:pPr>
      <w:proofErr w:type="spellStart"/>
      <w:proofErr w:type="gramStart"/>
      <w:r w:rsidRPr="002E2210">
        <w:rPr>
          <w:rStyle w:val="211"/>
          <w:rFonts w:asciiTheme="majorHAnsi" w:hAnsiTheme="majorHAnsi"/>
          <w:b/>
          <w:bCs/>
          <w:smallCaps w:val="0"/>
          <w:spacing w:val="20"/>
          <w:sz w:val="23"/>
          <w:szCs w:val="23"/>
          <w:u w:val="single"/>
        </w:rPr>
        <w:t>ib</w:t>
      </w:r>
      <w:proofErr w:type="spellEnd"/>
      <w:proofErr w:type="gramEnd"/>
      <w:r w:rsidRPr="002E2210">
        <w:rPr>
          <w:rStyle w:val="211"/>
          <w:rFonts w:asciiTheme="majorHAnsi" w:hAnsiTheme="majorHAnsi"/>
          <w:b/>
          <w:bCs/>
          <w:smallCaps w:val="0"/>
          <w:spacing w:val="20"/>
          <w:sz w:val="23"/>
          <w:szCs w:val="23"/>
          <w:u w:val="single"/>
          <w:lang w:val="ru-RU" w:eastAsia="ru-RU" w:bidi="ru-RU"/>
        </w:rPr>
        <w:t>. - .</w:t>
      </w:r>
    </w:p>
    <w:p w:rsidR="002E2210" w:rsidRPr="002E2210" w:rsidRDefault="002E2210" w:rsidP="002E2210">
      <w:pPr>
        <w:rPr>
          <w:rFonts w:asciiTheme="majorHAnsi" w:hAnsiTheme="majorHAnsi" w:cs="Times New Roman"/>
          <w:sz w:val="2"/>
          <w:szCs w:val="2"/>
        </w:rPr>
        <w:sectPr w:rsidR="002E2210" w:rsidRPr="002E2210">
          <w:pgSz w:w="16840" w:h="11900" w:orient="landscape"/>
          <w:pgMar w:top="360" w:right="360" w:bottom="360" w:left="360" w:header="0" w:footer="3" w:gutter="0"/>
          <w:cols w:space="72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734"/>
        <w:gridCol w:w="3221"/>
        <w:gridCol w:w="802"/>
        <w:gridCol w:w="2813"/>
        <w:gridCol w:w="3509"/>
        <w:gridCol w:w="1698"/>
        <w:gridCol w:w="1550"/>
        <w:gridCol w:w="1766"/>
      </w:tblGrid>
      <w:tr w:rsidR="002E2210" w:rsidRPr="002E2210" w:rsidTr="00B75A51">
        <w:trPr>
          <w:trHeight w:hRule="exact" w:val="859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разных слоёв в эпоху Средневековья и в период Нового времени.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E2210" w:rsidRPr="002E2210" w:rsidRDefault="002E2210" w:rsidP="002E2210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</w:tr>
      <w:tr w:rsidR="002E2210" w:rsidRPr="002E2210" w:rsidTr="00B75A51">
        <w:trPr>
          <w:trHeight w:hRule="exact" w:val="1939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ind w:left="26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6.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Повседневная жизнь.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Развитие повседневной жизни европейского общества в раннее новое время.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Называть новые социальные слои общества, новые духовные ценности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.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с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равнивать особенности жизни и быта разных слоёв в эпоху Средневековья и в период Нового времени.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sz w:val="22"/>
                <w:szCs w:val="22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2"/>
                <w:szCs w:val="22"/>
                <w:lang w:val="ru-RU" w:eastAsia="ru-RU" w:bidi="ru-RU"/>
              </w:rPr>
              <w:t>Учебник, ИКТ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B75A51" w:rsidP="002E2210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  <w:color w:val="000000"/>
                <w:lang w:bidi="ru-RU"/>
              </w:rPr>
            </w:pPr>
            <w:r>
              <w:rPr>
                <w:rFonts w:asciiTheme="majorHAnsi" w:hAnsiTheme="majorHAnsi" w:cs="Times New Roman"/>
              </w:rPr>
              <w:t>24</w:t>
            </w:r>
            <w:r w:rsidR="002E2210" w:rsidRPr="002E2210">
              <w:rPr>
                <w:rFonts w:asciiTheme="majorHAnsi" w:hAnsiTheme="majorHAnsi" w:cs="Times New Roman"/>
              </w:rPr>
              <w:t>.09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8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§6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8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Новые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8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термины</w:t>
            </w:r>
          </w:p>
        </w:tc>
      </w:tr>
      <w:tr w:rsidR="002E2210" w:rsidRPr="002E2210" w:rsidTr="00B75A51">
        <w:trPr>
          <w:trHeight w:hRule="exact" w:val="1114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ind w:left="26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7.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Великие гуманисты Европы.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Новые идеалы и ценности в культуре.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Определять мировоззренческие устои Раннего Нового времени. Систематизировать материал в виде таблицы.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Учебник, ИКТ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B75A51" w:rsidP="00B75A51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  <w:color w:val="000000"/>
                <w:lang w:bidi="ru-RU"/>
              </w:rPr>
            </w:pPr>
            <w:r>
              <w:rPr>
                <w:rFonts w:asciiTheme="majorHAnsi" w:hAnsiTheme="majorHAnsi" w:cs="Times New Roman"/>
              </w:rPr>
              <w:t>29.</w:t>
            </w:r>
            <w:r w:rsidR="002E2210" w:rsidRPr="002E2210">
              <w:rPr>
                <w:rFonts w:asciiTheme="majorHAnsi" w:hAnsiTheme="majorHAnsi" w:cs="Times New Roman"/>
              </w:rPr>
              <w:t>09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§7</w:t>
            </w:r>
          </w:p>
        </w:tc>
      </w:tr>
      <w:tr w:rsidR="002E2210" w:rsidRPr="002E2210" w:rsidTr="00B75A51">
        <w:trPr>
          <w:trHeight w:hRule="exact" w:val="1939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ind w:left="26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8-9.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Мир художественной культуры Возрождения.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2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Высокое Возрождение: живопись, литература, взгляд на человека и общество.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Называть имена представителей эпохи Высокого Возрождения и их произведения. Характеризовать особенности духовной жизни Европы в 16-18 вв.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Репродукции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картин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голландских и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французских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художников.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</w:rPr>
              <w:t>http</w:t>
            </w: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/>
              </w:rPr>
              <w:t>//</w:t>
            </w:r>
            <w:hyperlink r:id="rId6" w:history="1">
              <w:r w:rsidRPr="002E2210">
                <w:rPr>
                  <w:rStyle w:val="a4"/>
                  <w:rFonts w:asciiTheme="majorHAnsi" w:hAnsiTheme="majorHAnsi"/>
                  <w:lang w:val="en-US" w:bidi="en-US"/>
                </w:rPr>
                <w:t>www</w:t>
              </w:r>
              <w:r w:rsidRPr="002E2210">
                <w:rPr>
                  <w:rStyle w:val="a4"/>
                  <w:rFonts w:asciiTheme="majorHAnsi" w:hAnsiTheme="majorHAnsi"/>
                  <w:lang w:bidi="en-US"/>
                </w:rPr>
                <w:t>.</w:t>
              </w:r>
              <w:proofErr w:type="spellStart"/>
              <w:r w:rsidRPr="002E2210">
                <w:rPr>
                  <w:rStyle w:val="a4"/>
                  <w:rFonts w:asciiTheme="majorHAnsi" w:hAnsiTheme="majorHAnsi"/>
                  <w:lang w:val="en-US" w:bidi="en-US"/>
                </w:rPr>
                <w:t>rene</w:t>
              </w:r>
              <w:proofErr w:type="spellEnd"/>
            </w:hyperlink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</w:rPr>
              <w:t>sans</w:t>
            </w: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/>
              </w:rPr>
              <w:t>.</w:t>
            </w: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</w:rPr>
              <w:t>narod</w:t>
            </w:r>
            <w:proofErr w:type="spell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/>
              </w:rPr>
              <w:t>.</w:t>
            </w: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</w:rPr>
              <w:t>ru</w:t>
            </w:r>
            <w:proofErr w:type="spellEnd"/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Default="00B75A51" w:rsidP="002E2210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</w:rPr>
            </w:pPr>
            <w:r>
              <w:rPr>
                <w:rFonts w:asciiTheme="majorHAnsi" w:hAnsiTheme="majorHAnsi" w:cs="Times New Roman"/>
              </w:rPr>
              <w:t>1.10</w:t>
            </w:r>
          </w:p>
          <w:p w:rsidR="00B75A51" w:rsidRPr="002E2210" w:rsidRDefault="00B75A51" w:rsidP="002E2210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  <w:color w:val="000000"/>
                <w:lang w:bidi="ru-RU"/>
              </w:rPr>
            </w:pPr>
            <w:r>
              <w:rPr>
                <w:rFonts w:asciiTheme="majorHAnsi" w:hAnsiTheme="majorHAnsi" w:cs="Times New Roman"/>
              </w:rPr>
              <w:t>6.10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§8-9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Изучить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картины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голландских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и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французских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художников</w:t>
            </w:r>
          </w:p>
        </w:tc>
      </w:tr>
      <w:tr w:rsidR="002E2210" w:rsidRPr="002E2210" w:rsidTr="00B75A51">
        <w:trPr>
          <w:trHeight w:hRule="exact" w:val="1661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ind w:left="26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10.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8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Рождение новой европейской науки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Переворот • в естествознании, возникновение новой картины мира. Коперник, Бруно, 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Г </w:t>
            </w: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алилей</w:t>
            </w:r>
            <w:proofErr w:type="spellEnd"/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Называть имена представителей европейской науки и их открытия, последствия открытий.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sz w:val="24"/>
                <w:szCs w:val="24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4"/>
                <w:szCs w:val="24"/>
                <w:lang w:val="ru-RU" w:eastAsia="ru-RU" w:bidi="ru-RU"/>
              </w:rPr>
              <w:t>УЧЕБНИК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B75A51" w:rsidP="00B75A51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Theme="majorHAnsi" w:hAnsiTheme="majorHAnsi" w:cs="Times New Roman"/>
              </w:rPr>
              <w:t>8.</w:t>
            </w:r>
            <w:r w:rsidR="002E2210" w:rsidRPr="002E2210">
              <w:rPr>
                <w:rFonts w:asciiTheme="majorHAnsi" w:hAnsiTheme="majorHAnsi" w:cs="Times New Roman"/>
              </w:rPr>
              <w:t>10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§10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Выучить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имена</w:t>
            </w:r>
          </w:p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представителе </w:t>
            </w: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й</w:t>
            </w:r>
            <w:proofErr w:type="spellEnd"/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европейской науки</w:t>
            </w:r>
          </w:p>
        </w:tc>
      </w:tr>
      <w:tr w:rsidR="002E2210" w:rsidRPr="002E2210" w:rsidTr="00B75A51">
        <w:trPr>
          <w:trHeight w:hRule="exact" w:val="2218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ind w:left="26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11.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Начало Реформации в Европе. Обновление христианства.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Обстановка в Германии в </w:t>
            </w: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нач</w:t>
            </w:r>
            <w:proofErr w:type="spell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. XVI в. Выступление М.Лютера. Начало Реформации.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Определять основные причины Реформации, называть имена идеологов движения. Выявлять основные цели участия в Реформации различных слоёв населения. Выявлять основные положения лютеранского учения.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B75A51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13</w:t>
            </w:r>
            <w:r w:rsidR="002E2210"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.10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</w:t>
            </w:r>
            <w:r w:rsidR="00A5625A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11</w:t>
            </w:r>
          </w:p>
        </w:tc>
      </w:tr>
      <w:tr w:rsidR="002E2210" w:rsidRPr="002E2210" w:rsidTr="00B75A51">
        <w:trPr>
          <w:trHeight w:hRule="exact" w:val="1133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ind w:left="26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12.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Распространение Реформации в Европе. Контрреформация.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Крестьянская война в Германии. Т.Мюнцер. Протестантизм, распространение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Объяснять значение понятий, характеризовать основные положения учения Кальвина.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sz w:val="24"/>
                <w:szCs w:val="24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4"/>
                <w:szCs w:val="24"/>
                <w:lang w:val="ru-RU" w:eastAsia="ru-RU" w:bidi="ru-RU"/>
              </w:rPr>
              <w:t>УЧЕБНИК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B75A51" w:rsidP="002E2210">
            <w:pPr>
              <w:framePr w:w="16171" w:h="10862" w:hRule="exact" w:wrap="none" w:vAnchor="page" w:hAnchor="page" w:x="204" w:y="491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Theme="majorHAnsi" w:hAnsiTheme="majorHAnsi" w:cs="Times New Roman"/>
              </w:rPr>
              <w:t>15</w:t>
            </w:r>
            <w:r w:rsidR="002E2210" w:rsidRPr="002E2210">
              <w:rPr>
                <w:rFonts w:asciiTheme="majorHAnsi" w:hAnsiTheme="majorHAnsi" w:cs="Times New Roman"/>
              </w:rPr>
              <w:t>.10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71" w:h="10862" w:hRule="exact" w:wrap="none" w:vAnchor="page" w:hAnchor="page" w:x="204" w:y="49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§12</w:t>
            </w:r>
          </w:p>
        </w:tc>
      </w:tr>
    </w:tbl>
    <w:p w:rsidR="002E2210" w:rsidRPr="002E2210" w:rsidRDefault="002E2210" w:rsidP="002E2210">
      <w:pPr>
        <w:rPr>
          <w:rFonts w:asciiTheme="majorHAnsi" w:hAnsiTheme="majorHAnsi" w:cs="Times New Roman"/>
          <w:sz w:val="2"/>
          <w:szCs w:val="2"/>
        </w:rPr>
        <w:sectPr w:rsidR="002E2210" w:rsidRPr="002E2210">
          <w:pgSz w:w="16840" w:h="11900" w:orient="landscape"/>
          <w:pgMar w:top="360" w:right="360" w:bottom="360" w:left="360" w:header="0" w:footer="3" w:gutter="0"/>
          <w:cols w:space="72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725"/>
        <w:gridCol w:w="3226"/>
        <w:gridCol w:w="802"/>
        <w:gridCol w:w="2813"/>
        <w:gridCol w:w="3509"/>
        <w:gridCol w:w="1771"/>
        <w:gridCol w:w="1550"/>
        <w:gridCol w:w="1771"/>
      </w:tblGrid>
      <w:tr w:rsidR="002E2210" w:rsidRPr="002E2210" w:rsidTr="002E2210">
        <w:trPr>
          <w:trHeight w:hRule="exact" w:val="586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8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Реформации, борьба церкви против неё.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</w:tr>
      <w:tr w:rsidR="002E2210" w:rsidRPr="002E2210" w:rsidTr="002E2210">
        <w:trPr>
          <w:trHeight w:hRule="exact" w:val="2770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ind w:left="24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13.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Королевская власть и Реформация в Англии. Борьба за господство на морях.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Укрепление королевской власти. Елизавета 1. Огораживания и их последствия. Борьба за колонии.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Объяснять устройство англиканской церкви и сравнивать его с устройством католической. Характеризовать основные направления политики Англии в данный период. Высказывать суждения о последствиях деятельности королевы Елизаветы для страны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Учебник, ИКТ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B75A51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lang w:bidi="ru-RU"/>
              </w:rPr>
            </w:pPr>
            <w:r>
              <w:rPr>
                <w:rFonts w:asciiTheme="majorHAnsi" w:hAnsiTheme="majorHAnsi" w:cs="Times New Roman"/>
              </w:rPr>
              <w:t>20.1</w:t>
            </w:r>
            <w:r w:rsidR="002E2210" w:rsidRPr="002E2210">
              <w:rPr>
                <w:rFonts w:asciiTheme="majorHAnsi" w:hAnsiTheme="majorHAnsi" w:cs="Times New Roman"/>
              </w:rPr>
              <w:t>0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after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§13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before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Даты</w:t>
            </w:r>
          </w:p>
        </w:tc>
      </w:tr>
      <w:tr w:rsidR="002E2210" w:rsidRPr="002E2210" w:rsidTr="002E2210">
        <w:trPr>
          <w:trHeight w:hRule="exact" w:val="1666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ind w:left="24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14.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Религиозные войны и укрепление абсолютной монархии во Франции.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Королевская власть и её окружение. Католики и гугеноты. Религиозные войны. Утверждение абсолютизма. Генрих IV, Ришелье.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Раскрывать причины и последствия религиозных войн во Франции, сравнивать основные проявления абсолютизма во Франции и Англии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Учебник, ИКТ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B75A51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28"/>
                <w:szCs w:val="28"/>
                <w:lang w:bidi="ru-RU"/>
              </w:rPr>
            </w:pPr>
            <w:r>
              <w:rPr>
                <w:rFonts w:asciiTheme="majorHAnsi" w:hAnsiTheme="majorHAnsi" w:cs="Times New Roman"/>
                <w:sz w:val="28"/>
                <w:szCs w:val="28"/>
              </w:rPr>
              <w:t>22</w:t>
            </w:r>
            <w:r w:rsidR="002E2210" w:rsidRPr="002E2210">
              <w:rPr>
                <w:rFonts w:asciiTheme="majorHAnsi" w:hAnsiTheme="majorHAnsi" w:cs="Times New Roman"/>
                <w:sz w:val="28"/>
                <w:szCs w:val="28"/>
              </w:rPr>
              <w:t>.10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§14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Даты,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proofErr w:type="spellStart"/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хронологичес</w:t>
            </w:r>
            <w:proofErr w:type="spell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</w:t>
            </w: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кая</w:t>
            </w:r>
            <w:proofErr w:type="spellEnd"/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таблица</w:t>
            </w:r>
          </w:p>
        </w:tc>
      </w:tr>
      <w:tr w:rsidR="002E2210" w:rsidRPr="002E2210" w:rsidTr="002E2210">
        <w:trPr>
          <w:trHeight w:hRule="exact" w:val="1934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ind w:left="24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15.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Повторительн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</w:t>
            </w:r>
            <w:proofErr w:type="spell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-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обобщающий урок по теме «Мир в начале Нового времени. Великие географические открытия. Возрождение.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Реформация».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ind w:left="218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*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after="12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Раздаточный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before="12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материал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B75A51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28"/>
                <w:szCs w:val="28"/>
                <w:lang w:bidi="ru-RU"/>
              </w:rPr>
            </w:pPr>
            <w:r>
              <w:rPr>
                <w:rFonts w:asciiTheme="majorHAnsi" w:hAnsiTheme="majorHAnsi" w:cs="Times New Roman"/>
                <w:sz w:val="28"/>
                <w:szCs w:val="28"/>
              </w:rPr>
              <w:t>27</w:t>
            </w:r>
            <w:r w:rsidR="002E2210" w:rsidRPr="002E2210">
              <w:rPr>
                <w:rFonts w:asciiTheme="majorHAnsi" w:hAnsiTheme="majorHAnsi" w:cs="Times New Roman"/>
                <w:sz w:val="28"/>
                <w:szCs w:val="28"/>
              </w:rPr>
              <w:t>.10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Повторить главу, понятия и термины, </w:t>
            </w:r>
            <w:proofErr w:type="spellStart"/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хронологичес</w:t>
            </w:r>
            <w:proofErr w:type="spell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кие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таблицы.</w:t>
            </w:r>
          </w:p>
        </w:tc>
      </w:tr>
      <w:tr w:rsidR="002E2210" w:rsidRPr="002E2210" w:rsidTr="002E2210">
        <w:trPr>
          <w:trHeight w:val="566"/>
        </w:trPr>
        <w:tc>
          <w:tcPr>
            <w:tcW w:w="16167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after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Глава </w:t>
            </w: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II.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before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Первые революции Нового времени. Международные отношения (борьба за первенство в Европе и в колониях)</w:t>
            </w:r>
          </w:p>
        </w:tc>
      </w:tr>
      <w:tr w:rsidR="002E2210" w:rsidRPr="002E2210" w:rsidTr="002E2210">
        <w:trPr>
          <w:trHeight w:hRule="exact" w:val="2491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ind w:left="24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16.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Освободительная война в Нидерландах. Рождение Республики Соединенных провинций.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Под властью Испании. Революция: участники, главные события, результаты.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Описывать и показывать на карте географическое положение страны; называть основные этапы и события Нидерландской революции. Систематизировать материал в виде ОК, раскрывать причины, итоги и значение революции в Нидерландах.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Учебник, ИКТ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  29</w:t>
            </w:r>
            <w:r w:rsidR="002E2210"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.10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§15</w:t>
            </w:r>
          </w:p>
        </w:tc>
      </w:tr>
      <w:tr w:rsidR="002E2210" w:rsidRPr="002E2210" w:rsidTr="002E2210">
        <w:trPr>
          <w:trHeight w:hRule="exact" w:val="859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ind w:left="24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17.</w:t>
            </w:r>
          </w:p>
        </w:tc>
        <w:tc>
          <w:tcPr>
            <w:tcW w:w="3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Парламент против короля. Революция в Англии.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Англия 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 начале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XVII в. Причины революции. Король и парламент.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Называть основные события Английской революции, выявлять её причины.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Учебник, ИКТ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1C56CF" w:rsidRDefault="00B75A51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Theme="majorHAnsi" w:hAnsiTheme="majorHAnsi" w:cs="Times New Roman"/>
                <w:sz w:val="24"/>
                <w:szCs w:val="24"/>
              </w:rPr>
              <w:t>10</w:t>
            </w:r>
            <w:r w:rsidR="002E2210" w:rsidRPr="001C56CF">
              <w:rPr>
                <w:rFonts w:asciiTheme="majorHAnsi" w:hAnsiTheme="majorHAnsi" w:cs="Times New Roman"/>
                <w:sz w:val="24"/>
                <w:szCs w:val="24"/>
              </w:rPr>
              <w:t>.11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after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§16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before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Даты</w:t>
            </w:r>
          </w:p>
        </w:tc>
      </w:tr>
    </w:tbl>
    <w:p w:rsidR="002E2210" w:rsidRPr="002E2210" w:rsidRDefault="002E2210" w:rsidP="002E2210">
      <w:pPr>
        <w:rPr>
          <w:rFonts w:asciiTheme="majorHAnsi" w:hAnsiTheme="majorHAnsi" w:cs="Times New Roman"/>
          <w:sz w:val="2"/>
          <w:szCs w:val="2"/>
        </w:rPr>
        <w:sectPr w:rsidR="002E2210" w:rsidRPr="002E2210">
          <w:pgSz w:w="16840" w:h="11900" w:orient="landscape"/>
          <w:pgMar w:top="360" w:right="360" w:bottom="360" w:left="360" w:header="0" w:footer="3" w:gutter="0"/>
          <w:cols w:space="72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720"/>
        <w:gridCol w:w="3221"/>
        <w:gridCol w:w="806"/>
        <w:gridCol w:w="2813"/>
        <w:gridCol w:w="3509"/>
        <w:gridCol w:w="1771"/>
        <w:gridCol w:w="1555"/>
        <w:gridCol w:w="1771"/>
      </w:tblGrid>
      <w:tr w:rsidR="002E2210" w:rsidRPr="002E2210" w:rsidTr="002E2210">
        <w:trPr>
          <w:trHeight w:hRule="exact" w:val="141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Г </w:t>
            </w: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ражданская</w:t>
            </w:r>
            <w:proofErr w:type="spellEnd"/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война. О.Кромвель. Провозглашение республики. Итоги революции.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Характеризовать значение. Высказывать суждения о роли Кромвеля в политической истории Англии.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</w:tr>
      <w:tr w:rsidR="002E2210" w:rsidRPr="002E2210" w:rsidTr="002E2210">
        <w:trPr>
          <w:trHeight w:hRule="exact" w:val="221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18.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Путь к парламентской монархии.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Англия 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 начале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XVII в. Причины революции. Король и парламент. 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Г </w:t>
            </w: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ражданская</w:t>
            </w:r>
            <w:proofErr w:type="spellEnd"/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война. О.Кромвель. Провозглашение республики. Итоги революции.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Называть основные события Английской революции, выявлять её причины. Характеризовать значение. Высказывать суждения о роли Кромвеля в политической истории Англии.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B75A51" w:rsidP="00B75A51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Theme="majorHAnsi" w:hAnsiTheme="majorHAnsi" w:cs="Times New Roman"/>
              </w:rPr>
              <w:t>12.</w:t>
            </w:r>
            <w:r w:rsidR="002E2210" w:rsidRPr="002E2210">
              <w:rPr>
                <w:rFonts w:asciiTheme="majorHAnsi" w:hAnsiTheme="majorHAnsi" w:cs="Times New Roman"/>
              </w:rPr>
              <w:t>11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§17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Знать события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Английской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революции</w:t>
            </w:r>
          </w:p>
        </w:tc>
      </w:tr>
      <w:tr w:rsidR="002E2210" w:rsidRPr="002E2210" w:rsidTr="002E2210">
        <w:trPr>
          <w:trHeight w:hRule="exact" w:val="139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after="60"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19-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before="60"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20.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Международные отношения в XVI-XVIII вв.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Характеристика международных отношений в 16-18 вв.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Называть существенные черты международных отношений в данный период. Систематизировать материал в виде таблицы.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after="18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Учебник, ИКТ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before="180" w:line="320" w:lineRule="exact"/>
              <w:rPr>
                <w:rFonts w:asciiTheme="majorHAnsi" w:hAnsiTheme="majorHAnsi"/>
                <w:lang w:bidi="ru-RU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Default="00B75A51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</w:rPr>
            </w:pPr>
            <w:r>
              <w:rPr>
                <w:rFonts w:asciiTheme="majorHAnsi" w:hAnsiTheme="majorHAnsi" w:cs="Times New Roman"/>
              </w:rPr>
              <w:t>17</w:t>
            </w:r>
            <w:r w:rsidR="002E2210" w:rsidRPr="002E2210">
              <w:rPr>
                <w:rFonts w:asciiTheme="majorHAnsi" w:hAnsiTheme="majorHAnsi" w:cs="Times New Roman"/>
              </w:rPr>
              <w:t>.11</w:t>
            </w:r>
          </w:p>
          <w:p w:rsidR="00B75A51" w:rsidRPr="002E2210" w:rsidRDefault="00B75A51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Theme="majorHAnsi" w:hAnsiTheme="majorHAnsi" w:cs="Times New Roman"/>
              </w:rPr>
              <w:t>19.11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§18-19</w:t>
            </w:r>
          </w:p>
        </w:tc>
      </w:tr>
      <w:tr w:rsidR="002E2210" w:rsidRPr="002E2210" w:rsidTr="002E2210">
        <w:trPr>
          <w:trHeight w:val="557"/>
        </w:trPr>
        <w:tc>
          <w:tcPr>
            <w:tcW w:w="16166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after="60" w:line="230" w:lineRule="exact"/>
              <w:rPr>
                <w:rFonts w:asciiTheme="majorHAnsi" w:hAnsiTheme="majorHAnsi"/>
                <w:sz w:val="24"/>
                <w:szCs w:val="24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4"/>
                <w:szCs w:val="24"/>
                <w:lang w:val="ru-RU" w:eastAsia="ru-RU" w:bidi="ru-RU"/>
              </w:rPr>
              <w:t xml:space="preserve">Глава </w:t>
            </w: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4"/>
                <w:szCs w:val="24"/>
                <w:lang w:val="ru-RU" w:eastAsia="ru-RU" w:bidi="ru-RU"/>
              </w:rPr>
              <w:t>III.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before="60" w:line="230" w:lineRule="exact"/>
              <w:rPr>
                <w:rFonts w:asciiTheme="majorHAnsi" w:hAnsiTheme="majorHAnsi"/>
                <w:sz w:val="24"/>
                <w:szCs w:val="24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4"/>
                <w:szCs w:val="24"/>
                <w:lang w:val="ru-RU" w:eastAsia="ru-RU" w:bidi="ru-RU"/>
              </w:rPr>
              <w:t>Эпоха Просвещения. Время преобразований</w:t>
            </w:r>
          </w:p>
        </w:tc>
      </w:tr>
      <w:tr w:rsidR="002E2210" w:rsidRPr="002E2210" w:rsidTr="00B75A51">
        <w:trPr>
          <w:trHeight w:hRule="exact" w:val="221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ind w:left="24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21.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Великие просветители Европы.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Развитие естественных наук (Ньютон). Французские просветители и их идеи (Вольтер, Монтескье, Дидро, Руссо). Литература, живопись, музыка.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Называть характерные черты эпохи Просвещения. Характеризовать идеи и взгляды основных деятелей эпохи Просвещения. Выявить тенденции развития художественной культуры эпохи Просвещения в XVIII 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.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Учебник, ИКТ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B75A51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Theme="majorHAnsi" w:hAnsiTheme="majorHAnsi" w:cs="Times New Roman"/>
              </w:rPr>
              <w:t>24</w:t>
            </w:r>
            <w:r w:rsidR="002E2210" w:rsidRPr="002E2210">
              <w:rPr>
                <w:rFonts w:asciiTheme="majorHAnsi" w:hAnsiTheme="majorHAnsi" w:cs="Times New Roman"/>
              </w:rPr>
              <w:t>.11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§20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Называть характерные черты эпохи Просвещения.</w:t>
            </w:r>
          </w:p>
        </w:tc>
      </w:tr>
      <w:tr w:rsidR="002E2210" w:rsidRPr="002E2210" w:rsidTr="002E2210">
        <w:trPr>
          <w:trHeight w:hRule="exact" w:val="221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ind w:left="24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22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8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Мир художественной культуры Просвещения.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Развитие естественных наук (Ньютон). Французские просветители и их идеи (Вольтер, Монтескье, Дидро, Руссо). Литература, живопись, музыка,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Называть характерные черты эпохи Просвещения. Характеризовать идеи и взгляды основных деятелей эпохи Просвещения. Выявить тенденции развития художественной культуры эпохи Просвещения </w:t>
            </w: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 xml:space="preserve">в </w:t>
            </w: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XVIII 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.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Учебник, ИКТ</w:t>
            </w: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68632B" w:rsidRDefault="0068632B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68632B" w:rsidRDefault="0068632B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68632B" w:rsidRDefault="0068632B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68632B" w:rsidRDefault="0068632B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68632B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  <w:r>
              <w:rPr>
                <w:rFonts w:asciiTheme="majorHAnsi" w:hAnsiTheme="majorHAnsi"/>
                <w:sz w:val="24"/>
                <w:szCs w:val="24"/>
                <w:lang w:bidi="ru-RU"/>
              </w:rPr>
              <w:t>24.11</w:t>
            </w: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B75A51" w:rsidRDefault="00B75A51" w:rsidP="00B75A51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68632B" w:rsidRDefault="0068632B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  <w:p w:rsidR="0068632B" w:rsidRPr="002E2210" w:rsidRDefault="0068632B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80" w:lineRule="exact"/>
              <w:ind w:left="160"/>
              <w:rPr>
                <w:rFonts w:asciiTheme="majorHAnsi" w:hAnsiTheme="majorHAnsi"/>
                <w:sz w:val="24"/>
                <w:szCs w:val="24"/>
                <w:lang w:bidi="ru-RU"/>
              </w:rPr>
            </w:pP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§21</w:t>
            </w:r>
          </w:p>
          <w:p w:rsidR="0068632B" w:rsidRDefault="0068632B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</w:pPr>
          </w:p>
          <w:p w:rsidR="0068632B" w:rsidRPr="002E2210" w:rsidRDefault="0068632B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28.11</w:t>
            </w:r>
          </w:p>
        </w:tc>
      </w:tr>
      <w:tr w:rsidR="002E2210" w:rsidRPr="002E2210" w:rsidTr="002E2210">
        <w:trPr>
          <w:trHeight w:hRule="exact" w:val="86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ind w:left="24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23.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 пути к индустриальной эре.</w:t>
            </w:r>
          </w:p>
        </w:tc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Условия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промышленного</w:t>
            </w:r>
          </w:p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переворота,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Называть условия промышленного переворота. Выявлять взаимосвязь 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аграрной</w:t>
            </w:r>
            <w:proofErr w:type="gramEnd"/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Учебник, ИКТ</w:t>
            </w: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</w:pP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</w:pP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</w:pP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</w:pP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</w:pPr>
          </w:p>
          <w:p w:rsidR="00B75A51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</w:pPr>
          </w:p>
          <w:p w:rsidR="00B75A51" w:rsidRPr="002E2210" w:rsidRDefault="00B75A51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</w:p>
        </w:tc>
        <w:tc>
          <w:tcPr>
            <w:tcW w:w="1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E2210" w:rsidRPr="00B75A51" w:rsidRDefault="00B75A51" w:rsidP="002E2210">
            <w:pPr>
              <w:framePr w:w="16166" w:h="10872" w:hRule="exact" w:wrap="none" w:vAnchor="page" w:hAnchor="page" w:x="207" w:y="481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  <w:r w:rsidRPr="00B75A51"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  <w:t>26.11</w:t>
            </w:r>
          </w:p>
        </w:tc>
        <w:tc>
          <w:tcPr>
            <w:tcW w:w="17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10872" w:hRule="exact" w:wrap="none" w:vAnchor="page" w:hAnchor="page" w:x="207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§22</w:t>
            </w:r>
          </w:p>
        </w:tc>
      </w:tr>
    </w:tbl>
    <w:p w:rsidR="002E2210" w:rsidRPr="002E2210" w:rsidRDefault="002E2210" w:rsidP="002E2210">
      <w:pPr>
        <w:rPr>
          <w:rFonts w:asciiTheme="majorHAnsi" w:hAnsiTheme="majorHAnsi" w:cs="Times New Roman"/>
          <w:sz w:val="2"/>
          <w:szCs w:val="2"/>
        </w:rPr>
        <w:sectPr w:rsidR="002E2210" w:rsidRPr="002E2210">
          <w:pgSz w:w="16840" w:h="11900" w:orient="landscape"/>
          <w:pgMar w:top="360" w:right="360" w:bottom="360" w:left="360" w:header="0" w:footer="3" w:gutter="0"/>
          <w:cols w:space="72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725"/>
        <w:gridCol w:w="3221"/>
        <w:gridCol w:w="449"/>
        <w:gridCol w:w="3170"/>
        <w:gridCol w:w="3509"/>
        <w:gridCol w:w="1776"/>
        <w:gridCol w:w="1546"/>
        <w:gridCol w:w="1766"/>
      </w:tblGrid>
      <w:tr w:rsidR="002E2210" w:rsidRPr="002E2210" w:rsidTr="002E2210">
        <w:trPr>
          <w:trHeight w:hRule="exact" w:val="864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1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8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промышленный переворот, положение рабочих.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революции и промышленного переворота.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68632B" w:rsidRDefault="002E2210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E2210" w:rsidRPr="002E2210" w:rsidRDefault="002E2210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</w:tr>
      <w:tr w:rsidR="002E2210" w:rsidRPr="002E2210" w:rsidTr="002E2210">
        <w:trPr>
          <w:trHeight w:hRule="exact" w:val="1939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24.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8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Английские колонии в Северной Америке.</w:t>
            </w: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31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Первые колонии. Формирование североамериканской нац</w:t>
            </w: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ии и её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идеология.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="Cambria" w:hAnsi="Cambria"/>
                <w:lang w:bidi="ru-RU"/>
              </w:rPr>
            </w:pPr>
            <w:r w:rsidRPr="002E2210">
              <w:rPr>
                <w:rStyle w:val="211"/>
                <w:rFonts w:ascii="Cambria" w:hAnsi="Cambria"/>
                <w:sz w:val="23"/>
                <w:szCs w:val="23"/>
                <w:lang w:val="ru-RU" w:eastAsia="ru-RU" w:bidi="ru-RU"/>
              </w:rPr>
              <w:t>Описывать условия жизни в первых североамериканских колониях. Выявлять причины конфликта между жителями колоний и метрополий; раскрывать характерные черты новой американской нации.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after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Фронтальный</w:t>
            </w:r>
          </w:p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before="60" w:after="60" w:line="170" w:lineRule="exact"/>
              <w:rPr>
                <w:rFonts w:asciiTheme="majorHAnsi" w:hAnsiTheme="majorHAnsi"/>
              </w:rPr>
            </w:pPr>
            <w:proofErr w:type="spellStart"/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17"/>
                <w:szCs w:val="17"/>
                <w:lang w:val="ru-RU" w:eastAsia="ru-RU" w:bidi="ru-RU"/>
              </w:rPr>
              <w:t>ОПрОС</w:t>
            </w:r>
            <w:proofErr w:type="spellEnd"/>
          </w:p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before="60" w:line="190" w:lineRule="exact"/>
              <w:rPr>
                <w:rFonts w:asciiTheme="majorHAnsi" w:hAnsiTheme="majorHAnsi"/>
                <w:lang w:bidi="ru-RU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68632B" w:rsidRDefault="00B75A51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lang w:bidi="ru-RU"/>
              </w:rPr>
            </w:pPr>
            <w:r>
              <w:rPr>
                <w:rFonts w:asciiTheme="majorHAnsi" w:hAnsiTheme="majorHAnsi" w:cs="Times New Roman"/>
                <w:color w:val="000000"/>
                <w:lang w:bidi="ru-RU"/>
              </w:rPr>
              <w:t>1</w:t>
            </w:r>
            <w:r w:rsidR="0068632B" w:rsidRPr="0068632B">
              <w:rPr>
                <w:rFonts w:asciiTheme="majorHAnsi" w:hAnsiTheme="majorHAnsi" w:cs="Times New Roman"/>
                <w:color w:val="000000"/>
                <w:lang w:bidi="ru-RU"/>
              </w:rPr>
              <w:t>.12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after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§23</w:t>
            </w:r>
          </w:p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before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Даты</w:t>
            </w:r>
          </w:p>
        </w:tc>
      </w:tr>
      <w:tr w:rsidR="002E2210" w:rsidRPr="002E2210" w:rsidTr="002E2210">
        <w:trPr>
          <w:trHeight w:hRule="exact" w:val="1939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25.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Война за независимость. Создание Соединенных Штатов Америки.</w:t>
            </w: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31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Война за независимость, образование США. Дж. Вашингтон.</w:t>
            </w:r>
          </w:p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Конституция 1787г.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Называть основные черты политического устройства США. Выявлять причины победы колоний; анализировать основные положения Декларации независимости и Конституции 1787г.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after="12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Фронтальный</w:t>
            </w:r>
          </w:p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before="12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опрос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68632B" w:rsidRDefault="00B75A51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lang w:bidi="ru-RU"/>
              </w:rPr>
            </w:pPr>
            <w:r>
              <w:rPr>
                <w:rFonts w:asciiTheme="majorHAnsi" w:hAnsiTheme="majorHAnsi" w:cs="Times New Roman"/>
                <w:color w:val="000000"/>
                <w:lang w:bidi="ru-RU"/>
              </w:rPr>
              <w:t>3</w:t>
            </w:r>
            <w:r w:rsidR="0068632B" w:rsidRPr="0068632B">
              <w:rPr>
                <w:rFonts w:asciiTheme="majorHAnsi" w:hAnsiTheme="majorHAnsi" w:cs="Times New Roman"/>
                <w:color w:val="000000"/>
                <w:lang w:bidi="ru-RU"/>
              </w:rPr>
              <w:t>.12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§24</w:t>
            </w:r>
          </w:p>
        </w:tc>
      </w:tr>
      <w:tr w:rsidR="002E2210" w:rsidRPr="002E2210" w:rsidTr="002E2210">
        <w:trPr>
          <w:trHeight w:hRule="exact" w:val="1939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26.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Франция в XVIII в. Причины и начало Великой французской революции.</w:t>
            </w: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31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Кризис абсолютизма, начало революции.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Сравнивать экономическое развитие Франции и Англии в данный период. Выявлять причины революции, характеризовать основные события первого этапа революции.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after="12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Письменный</w:t>
            </w:r>
          </w:p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before="120" w:after="120" w:line="230" w:lineRule="exact"/>
              <w:rPr>
                <w:rFonts w:asciiTheme="majorHAnsi" w:hAnsiTheme="majorHAnsi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опрос</w:t>
            </w:r>
          </w:p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before="120" w:line="230" w:lineRule="exact"/>
              <w:rPr>
                <w:rFonts w:asciiTheme="majorHAnsi" w:hAnsiTheme="majorHAnsi"/>
                <w:lang w:bidi="ru-RU"/>
              </w:rPr>
            </w:pP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68632B" w:rsidRDefault="00B75A51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lang w:bidi="ru-RU"/>
              </w:rPr>
            </w:pPr>
            <w:r>
              <w:rPr>
                <w:rFonts w:asciiTheme="majorHAnsi" w:hAnsiTheme="majorHAnsi" w:cs="Times New Roman"/>
                <w:color w:val="000000"/>
                <w:lang w:bidi="ru-RU"/>
              </w:rPr>
              <w:t>3.</w:t>
            </w:r>
            <w:r w:rsidR="0068632B" w:rsidRPr="0068632B">
              <w:rPr>
                <w:rFonts w:asciiTheme="majorHAnsi" w:hAnsiTheme="majorHAnsi" w:cs="Times New Roman"/>
                <w:color w:val="000000"/>
                <w:lang w:bidi="ru-RU"/>
              </w:rPr>
              <w:t>12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after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§25</w:t>
            </w:r>
          </w:p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before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Даты</w:t>
            </w:r>
          </w:p>
        </w:tc>
      </w:tr>
      <w:tr w:rsidR="002E2210" w:rsidRPr="002E2210" w:rsidTr="002E2210">
        <w:trPr>
          <w:trHeight w:hRule="exact" w:val="1387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27.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Французская революция.</w:t>
            </w:r>
          </w:p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От монархии к республике.</w:t>
            </w: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31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Свержение монархии. «Лагерь революции»: основные группировки, деятели, их смена у власти.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Систематизировать материал в виде таблицы, анализировать основные положения Декларации прав человека и Конституции 1791 г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Устный опрос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68632B" w:rsidRDefault="00B75A51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>
              <w:rPr>
                <w:rStyle w:val="211"/>
                <w:i/>
                <w:iCs/>
                <w:sz w:val="23"/>
                <w:szCs w:val="23"/>
                <w:lang w:val="ru-RU" w:eastAsia="ru-RU"/>
              </w:rPr>
              <w:t>8.12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§26</w:t>
            </w:r>
          </w:p>
        </w:tc>
      </w:tr>
      <w:tr w:rsidR="002E2210" w:rsidRPr="002E2210" w:rsidTr="002E2210">
        <w:trPr>
          <w:trHeight w:hRule="exact" w:val="1387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28.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Французская революция. От якобинской диктатуры к 18 брюмера Наполеона Бонапарта.</w:t>
            </w: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31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Якобинская диктатура. Итоги и значение революции.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Характеризовать особенности якобинской диктатуры. Раскрывать причины её падения. Характеризовать режим Директории.</w:t>
            </w: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after="12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Фронтальный</w:t>
            </w:r>
          </w:p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before="12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опрос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68632B" w:rsidRDefault="00B75A51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lang w:bidi="ru-RU"/>
              </w:rPr>
            </w:pPr>
            <w:r>
              <w:rPr>
                <w:rFonts w:asciiTheme="majorHAnsi" w:hAnsiTheme="majorHAnsi" w:cs="Times New Roman"/>
                <w:color w:val="000000"/>
                <w:lang w:bidi="ru-RU"/>
              </w:rPr>
              <w:t>8.12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after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§27</w:t>
            </w:r>
          </w:p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before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Даты</w:t>
            </w:r>
          </w:p>
        </w:tc>
      </w:tr>
      <w:tr w:rsidR="002E2210" w:rsidRPr="002E2210" w:rsidTr="002E2210">
        <w:trPr>
          <w:trHeight w:hRule="exact" w:val="1411"/>
        </w:trPr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29.</w:t>
            </w:r>
          </w:p>
        </w:tc>
        <w:tc>
          <w:tcPr>
            <w:tcW w:w="32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Повторительно</w:t>
            </w:r>
            <w:proofErr w:type="spell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- обобщающий урок по теме «Эпоха Просвещения. Время преобразований»</w:t>
            </w:r>
          </w:p>
        </w:tc>
        <w:tc>
          <w:tcPr>
            <w:tcW w:w="4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3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after="12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Письменный</w:t>
            </w:r>
          </w:p>
          <w:p w:rsidR="002E2210" w:rsidRPr="002E2210" w:rsidRDefault="002E2210" w:rsidP="002E2210">
            <w:pPr>
              <w:pStyle w:val="20"/>
              <w:framePr w:w="16162" w:h="10867" w:hRule="exact" w:wrap="none" w:vAnchor="page" w:hAnchor="page" w:x="209" w:y="481"/>
              <w:shd w:val="clear" w:color="auto" w:fill="auto"/>
              <w:spacing w:before="12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опрос</w:t>
            </w:r>
          </w:p>
        </w:tc>
        <w:tc>
          <w:tcPr>
            <w:tcW w:w="1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E2210" w:rsidRPr="0068632B" w:rsidRDefault="00B75A51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lang w:bidi="ru-RU"/>
              </w:rPr>
            </w:pPr>
            <w:r>
              <w:rPr>
                <w:rFonts w:asciiTheme="majorHAnsi" w:hAnsiTheme="majorHAnsi" w:cs="Times New Roman"/>
                <w:color w:val="000000"/>
                <w:lang w:bidi="ru-RU"/>
              </w:rPr>
              <w:t>10.12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E2210" w:rsidRPr="002E2210" w:rsidRDefault="002E2210" w:rsidP="002E2210">
            <w:pPr>
              <w:framePr w:w="16162" w:h="10867" w:hRule="exact" w:wrap="none" w:vAnchor="page" w:hAnchor="page" w:x="209" w:y="481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</w:tr>
    </w:tbl>
    <w:p w:rsidR="002E2210" w:rsidRPr="002E2210" w:rsidRDefault="002E2210" w:rsidP="002E2210">
      <w:pPr>
        <w:rPr>
          <w:rFonts w:asciiTheme="majorHAnsi" w:hAnsiTheme="majorHAnsi" w:cs="Times New Roman"/>
          <w:sz w:val="2"/>
          <w:szCs w:val="2"/>
        </w:rPr>
        <w:sectPr w:rsidR="002E2210" w:rsidRPr="002E2210">
          <w:pgSz w:w="16840" w:h="11900" w:orient="landscape"/>
          <w:pgMar w:top="360" w:right="360" w:bottom="360" w:left="360" w:header="0" w:footer="3" w:gutter="0"/>
          <w:cols w:space="720"/>
        </w:sectPr>
      </w:pPr>
    </w:p>
    <w:tbl>
      <w:tblPr>
        <w:tblOverlap w:val="never"/>
        <w:tblW w:w="0" w:type="auto"/>
        <w:tblInd w:w="10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734"/>
        <w:gridCol w:w="3216"/>
        <w:gridCol w:w="802"/>
        <w:gridCol w:w="2813"/>
        <w:gridCol w:w="3509"/>
        <w:gridCol w:w="1781"/>
        <w:gridCol w:w="1550"/>
        <w:gridCol w:w="1762"/>
      </w:tblGrid>
      <w:tr w:rsidR="002E2210" w:rsidRPr="002E2210" w:rsidTr="002E2210">
        <w:trPr>
          <w:trHeight w:val="859"/>
        </w:trPr>
        <w:tc>
          <w:tcPr>
            <w:tcW w:w="16167" w:type="dxa"/>
            <w:gridSpan w:val="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after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lastRenderedPageBreak/>
              <w:t>Глава IV.</w:t>
            </w:r>
          </w:p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before="6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Традиционные общества Востока. Начало европейской колонизации</w:t>
            </w:r>
          </w:p>
        </w:tc>
      </w:tr>
      <w:tr w:rsidR="002E2210" w:rsidRPr="002E2210" w:rsidTr="002E2210">
        <w:trPr>
          <w:trHeight w:hRule="exact" w:val="1114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30.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Г </w:t>
            </w: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осударства</w:t>
            </w:r>
            <w:proofErr w:type="spellEnd"/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Востока: традиционное общество в эпоху раннего Нового времени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Основные черты восточной цивилизации (Индия, Китай, Япония).</w:t>
            </w: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Называть характерные черты политического устройства и экономического развития стран Востока.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Устный опрос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68632B" w:rsidRDefault="00B75A51" w:rsidP="00B75A51">
            <w:pPr>
              <w:framePr w:w="16166" w:h="4776" w:hRule="exact" w:wrap="none" w:vAnchor="page" w:hAnchor="page" w:x="207" w:y="649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  <w:t>15.</w:t>
            </w:r>
            <w:r w:rsidR="0068632B" w:rsidRPr="0068632B"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  <w:t>12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§28</w:t>
            </w:r>
          </w:p>
        </w:tc>
      </w:tr>
      <w:tr w:rsidR="002E2210" w:rsidRPr="002E2210" w:rsidTr="002E2210">
        <w:trPr>
          <w:trHeight w:hRule="exact" w:val="1114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after="60"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31-</w:t>
            </w:r>
          </w:p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before="60"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32.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Г </w:t>
            </w:r>
            <w:proofErr w:type="spell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осударства</w:t>
            </w:r>
            <w:proofErr w:type="spellEnd"/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Востока. Начало европейской колонизации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2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4776" w:hRule="exact" w:wrap="none" w:vAnchor="page" w:hAnchor="page" w:x="207" w:y="649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Выявлять последствия европейской колонизации для стран Востока и для мира в целом.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Устный опрос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E2210" w:rsidRDefault="00B75A51" w:rsidP="002E2210">
            <w:pPr>
              <w:framePr w:w="16166" w:h="4776" w:hRule="exact" w:wrap="none" w:vAnchor="page" w:hAnchor="page" w:x="207" w:y="649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  <w:t>17.12</w:t>
            </w:r>
          </w:p>
          <w:p w:rsidR="00B75A51" w:rsidRPr="0068632B" w:rsidRDefault="00B75A51" w:rsidP="002E2210">
            <w:pPr>
              <w:framePr w:w="16166" w:h="4776" w:hRule="exact" w:wrap="none" w:vAnchor="page" w:hAnchor="page" w:x="207" w:y="649"/>
              <w:widowControl w:val="0"/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</w:pPr>
            <w:r>
              <w:rPr>
                <w:rFonts w:asciiTheme="majorHAnsi" w:hAnsiTheme="majorHAnsi" w:cs="Times New Roman"/>
                <w:color w:val="000000"/>
                <w:sz w:val="24"/>
                <w:szCs w:val="24"/>
                <w:lang w:bidi="ru-RU"/>
              </w:rPr>
              <w:t>22.12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§29-30</w:t>
            </w:r>
          </w:p>
        </w:tc>
      </w:tr>
      <w:tr w:rsidR="002E2210" w:rsidRPr="002E2210" w:rsidTr="002E2210">
        <w:trPr>
          <w:trHeight w:hRule="exact" w:val="1690"/>
        </w:trPr>
        <w:tc>
          <w:tcPr>
            <w:tcW w:w="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after="60"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33-</w:t>
            </w:r>
          </w:p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before="60" w:line="230" w:lineRule="exact"/>
              <w:ind w:left="220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b/>
                <w:bCs/>
                <w:smallCaps w:val="0"/>
                <w:sz w:val="23"/>
                <w:szCs w:val="23"/>
                <w:lang w:val="ru-RU" w:eastAsia="ru-RU" w:bidi="ru-RU"/>
              </w:rPr>
              <w:t>34.</w:t>
            </w:r>
          </w:p>
        </w:tc>
        <w:tc>
          <w:tcPr>
            <w:tcW w:w="32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Итоговое повторение по теме «История Нового времени 1500-1800 гг.»</w:t>
            </w:r>
          </w:p>
        </w:tc>
        <w:tc>
          <w:tcPr>
            <w:tcW w:w="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2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E2210" w:rsidRPr="002E2210" w:rsidRDefault="002E2210" w:rsidP="002E2210">
            <w:pPr>
              <w:framePr w:w="16166" w:h="4776" w:hRule="exact" w:wrap="none" w:vAnchor="page" w:hAnchor="page" w:x="207" w:y="649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</w:p>
        </w:tc>
        <w:tc>
          <w:tcPr>
            <w:tcW w:w="3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78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Структурировать изученный материал в виде таблиц, схем</w:t>
            </w:r>
          </w:p>
        </w:tc>
        <w:tc>
          <w:tcPr>
            <w:tcW w:w="1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after="12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Раздаточный</w:t>
            </w:r>
          </w:p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before="120" w:line="230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материал.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E2210" w:rsidRPr="00B75A51" w:rsidRDefault="00B75A51" w:rsidP="002E2210">
            <w:pPr>
              <w:framePr w:w="16166" w:h="4776" w:hRule="exact" w:wrap="none" w:vAnchor="page" w:hAnchor="page" w:x="207" w:y="649"/>
              <w:widowControl w:val="0"/>
              <w:rPr>
                <w:rFonts w:asciiTheme="majorHAnsi" w:hAnsiTheme="majorHAnsi" w:cs="Times New Roman"/>
                <w:color w:val="000000"/>
                <w:sz w:val="28"/>
                <w:szCs w:val="28"/>
                <w:lang w:bidi="ru-RU"/>
              </w:rPr>
            </w:pPr>
            <w:r w:rsidRPr="00B75A51">
              <w:rPr>
                <w:rFonts w:asciiTheme="majorHAnsi" w:hAnsiTheme="majorHAnsi" w:cs="Times New Roman"/>
                <w:color w:val="000000"/>
                <w:sz w:val="28"/>
                <w:szCs w:val="28"/>
                <w:lang w:bidi="ru-RU"/>
              </w:rPr>
              <w:t>24.12</w:t>
            </w:r>
          </w:p>
          <w:p w:rsidR="00B75A51" w:rsidRPr="002E2210" w:rsidRDefault="00B75A51" w:rsidP="002E2210">
            <w:pPr>
              <w:framePr w:w="16166" w:h="4776" w:hRule="exact" w:wrap="none" w:vAnchor="page" w:hAnchor="page" w:x="207" w:y="649"/>
              <w:widowControl w:val="0"/>
              <w:rPr>
                <w:rFonts w:asciiTheme="majorHAnsi" w:hAnsiTheme="majorHAnsi" w:cs="Times New Roman"/>
                <w:color w:val="000000"/>
                <w:sz w:val="10"/>
                <w:szCs w:val="10"/>
                <w:lang w:bidi="ru-RU"/>
              </w:rPr>
            </w:pPr>
            <w:r w:rsidRPr="00B75A51">
              <w:rPr>
                <w:rFonts w:asciiTheme="majorHAnsi" w:hAnsiTheme="majorHAnsi" w:cs="Times New Roman"/>
                <w:color w:val="000000"/>
                <w:sz w:val="28"/>
                <w:szCs w:val="28"/>
                <w:lang w:bidi="ru-RU"/>
              </w:rPr>
              <w:t>29.12</w:t>
            </w:r>
          </w:p>
        </w:tc>
        <w:tc>
          <w:tcPr>
            <w:tcW w:w="17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2E2210" w:rsidRPr="002E2210" w:rsidRDefault="002E2210" w:rsidP="002E2210">
            <w:pPr>
              <w:pStyle w:val="20"/>
              <w:framePr w:w="16166" w:h="4776" w:hRule="exact" w:wrap="none" w:vAnchor="page" w:hAnchor="page" w:x="207" w:y="649"/>
              <w:shd w:val="clear" w:color="auto" w:fill="auto"/>
              <w:spacing w:line="274" w:lineRule="exact"/>
              <w:rPr>
                <w:rFonts w:asciiTheme="majorHAnsi" w:hAnsiTheme="majorHAnsi"/>
                <w:lang w:bidi="ru-RU"/>
              </w:rPr>
            </w:pPr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Повторение всех глав, понятия и термины, </w:t>
            </w:r>
            <w:proofErr w:type="spellStart"/>
            <w:proofErr w:type="gramStart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>хронологичес</w:t>
            </w:r>
            <w:proofErr w:type="spell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кие</w:t>
            </w:r>
            <w:proofErr w:type="gramEnd"/>
            <w:r w:rsidRPr="002E2210">
              <w:rPr>
                <w:rStyle w:val="211"/>
                <w:rFonts w:asciiTheme="majorHAnsi" w:hAnsiTheme="majorHAnsi"/>
                <w:sz w:val="23"/>
                <w:szCs w:val="23"/>
                <w:lang w:val="ru-RU" w:eastAsia="ru-RU" w:bidi="ru-RU"/>
              </w:rPr>
              <w:t xml:space="preserve"> таблицы.</w:t>
            </w:r>
          </w:p>
        </w:tc>
      </w:tr>
    </w:tbl>
    <w:p w:rsidR="002E2210" w:rsidRPr="002E2210" w:rsidRDefault="002E2210" w:rsidP="002E2210">
      <w:pPr>
        <w:rPr>
          <w:rFonts w:asciiTheme="majorHAnsi" w:hAnsiTheme="majorHAnsi" w:cs="Times New Roman"/>
          <w:color w:val="000000"/>
          <w:sz w:val="2"/>
          <w:szCs w:val="2"/>
          <w:lang w:bidi="ru-RU"/>
        </w:rPr>
      </w:pPr>
    </w:p>
    <w:p w:rsidR="002E2210" w:rsidRPr="002E2210" w:rsidRDefault="002E2210" w:rsidP="002E2210">
      <w:pPr>
        <w:rPr>
          <w:rFonts w:asciiTheme="majorHAnsi" w:hAnsiTheme="majorHAnsi" w:cs="Times New Roman"/>
        </w:rPr>
      </w:pPr>
    </w:p>
    <w:sectPr w:rsidR="002E2210" w:rsidRPr="002E2210" w:rsidSect="0068632B">
      <w:pgSz w:w="16838" w:h="11906" w:orient="landscape"/>
      <w:pgMar w:top="993" w:right="709" w:bottom="850" w:left="56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042A7"/>
    <w:rsid w:val="001C56CF"/>
    <w:rsid w:val="002E2210"/>
    <w:rsid w:val="003042A7"/>
    <w:rsid w:val="00373000"/>
    <w:rsid w:val="004C755C"/>
    <w:rsid w:val="0068632B"/>
    <w:rsid w:val="008D0C2C"/>
    <w:rsid w:val="009F6115"/>
    <w:rsid w:val="00A22ADD"/>
    <w:rsid w:val="00A5625A"/>
    <w:rsid w:val="00B75A51"/>
    <w:rsid w:val="00C54D1E"/>
    <w:rsid w:val="00CB6215"/>
    <w:rsid w:val="00D005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42A7"/>
    <w:rPr>
      <w:rFonts w:ascii="Calibri" w:eastAsia="Times New Roman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3042A7"/>
    <w:pPr>
      <w:spacing w:after="0" w:line="240" w:lineRule="auto"/>
    </w:pPr>
    <w:rPr>
      <w:rFonts w:ascii="Calibri" w:eastAsia="Times New Roman" w:hAnsi="Calibri" w:cs="Calibri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semiHidden/>
    <w:unhideWhenUsed/>
    <w:rsid w:val="002E2210"/>
    <w:rPr>
      <w:color w:val="0066CC"/>
      <w:u w:val="single"/>
    </w:rPr>
  </w:style>
  <w:style w:type="character" w:customStyle="1" w:styleId="1">
    <w:name w:val="Заголовок №1_"/>
    <w:basedOn w:val="a0"/>
    <w:link w:val="10"/>
    <w:locked/>
    <w:rsid w:val="002E2210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rsid w:val="002E2210"/>
    <w:pPr>
      <w:widowControl w:val="0"/>
      <w:shd w:val="clear" w:color="auto" w:fill="FFFFFF"/>
      <w:spacing w:after="120" w:line="0" w:lineRule="atLeast"/>
      <w:jc w:val="center"/>
      <w:outlineLvl w:val="0"/>
    </w:pPr>
    <w:rPr>
      <w:rFonts w:ascii="Times New Roman" w:hAnsi="Times New Roman" w:cs="Times New Roman"/>
      <w:b/>
      <w:bCs/>
      <w:sz w:val="28"/>
      <w:szCs w:val="28"/>
      <w:lang w:eastAsia="en-US"/>
    </w:rPr>
  </w:style>
  <w:style w:type="character" w:customStyle="1" w:styleId="2">
    <w:name w:val="Основной текст (2)_"/>
    <w:basedOn w:val="a0"/>
    <w:link w:val="20"/>
    <w:locked/>
    <w:rsid w:val="002E2210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2E2210"/>
    <w:pPr>
      <w:widowControl w:val="0"/>
      <w:shd w:val="clear" w:color="auto" w:fill="FFFFFF"/>
      <w:spacing w:after="0" w:line="240" w:lineRule="auto"/>
    </w:pPr>
    <w:rPr>
      <w:rFonts w:ascii="Times New Roman" w:hAnsi="Times New Roman" w:cs="Times New Roman"/>
      <w:sz w:val="20"/>
      <w:szCs w:val="20"/>
      <w:lang w:eastAsia="en-US"/>
    </w:rPr>
  </w:style>
  <w:style w:type="character" w:customStyle="1" w:styleId="a5">
    <w:name w:val="Другое_"/>
    <w:basedOn w:val="a0"/>
    <w:link w:val="a6"/>
    <w:locked/>
    <w:rsid w:val="002E2210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6">
    <w:name w:val="Другое"/>
    <w:basedOn w:val="a"/>
    <w:link w:val="a5"/>
    <w:rsid w:val="002E2210"/>
    <w:pPr>
      <w:widowControl w:val="0"/>
      <w:shd w:val="clear" w:color="auto" w:fill="FFFFFF"/>
      <w:spacing w:after="0" w:line="240" w:lineRule="auto"/>
    </w:pPr>
    <w:rPr>
      <w:rFonts w:ascii="Times New Roman" w:hAnsi="Times New Roman" w:cs="Times New Roman"/>
      <w:sz w:val="20"/>
      <w:szCs w:val="20"/>
      <w:lang w:eastAsia="en-US"/>
    </w:rPr>
  </w:style>
  <w:style w:type="character" w:customStyle="1" w:styleId="211">
    <w:name w:val="Основной текст (2) + 11"/>
    <w:aliases w:val="5 pt,Курсив"/>
    <w:basedOn w:val="2"/>
    <w:rsid w:val="002E2210"/>
    <w:rPr>
      <w:smallCaps/>
      <w:color w:val="000000"/>
      <w:spacing w:val="0"/>
      <w:w w:val="100"/>
      <w:position w:val="0"/>
      <w:sz w:val="13"/>
      <w:szCs w:val="13"/>
      <w:lang w:val="en-US" w:eastAsia="en-US" w:bidi="en-US"/>
    </w:rPr>
  </w:style>
  <w:style w:type="character" w:customStyle="1" w:styleId="216pt">
    <w:name w:val="Основной текст (2) + 16 pt"/>
    <w:basedOn w:val="2"/>
    <w:rsid w:val="002E2210"/>
    <w:rPr>
      <w:color w:val="000000"/>
      <w:spacing w:val="0"/>
      <w:w w:val="100"/>
      <w:position w:val="0"/>
      <w:sz w:val="32"/>
      <w:szCs w:val="32"/>
      <w:lang w:val="en-US" w:eastAsia="en-US" w:bidi="en-US"/>
    </w:rPr>
  </w:style>
  <w:style w:type="paragraph" w:styleId="a7">
    <w:name w:val="Balloon Text"/>
    <w:basedOn w:val="a"/>
    <w:link w:val="a8"/>
    <w:uiPriority w:val="99"/>
    <w:semiHidden/>
    <w:unhideWhenUsed/>
    <w:rsid w:val="003730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73000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91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rene" TargetMode="Externa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12</Pages>
  <Words>3626</Words>
  <Characters>20674</Characters>
  <Application>Microsoft Office Word</Application>
  <DocSecurity>0</DocSecurity>
  <Lines>172</Lines>
  <Paragraphs>48</Paragraphs>
  <ScaleCrop>false</ScaleCrop>
  <Company>RePack by SPecialiST</Company>
  <LinksUpToDate>false</LinksUpToDate>
  <CharactersWithSpaces>24252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cp:lastPrinted>2019-09-16T16:18:00Z</cp:lastPrinted>
  <dcterms:created xsi:type="dcterms:W3CDTF">2019-09-16T16:16:00Z</dcterms:created>
  <dcterms:modified xsi:type="dcterms:W3CDTF">2020-10-20T20:19:00Z</dcterms:modified>
</cp:coreProperties>
</file>