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988" w:rsidRDefault="00301988" w:rsidP="00301988">
      <w:bookmarkStart w:id="0" w:name="_GoBack"/>
      <w:bookmarkEnd w:id="0"/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Аннотация к рабочей программе по литературе в 9 классе 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Рабочая программа разработана в соответствии с основными положениями Федерального компонента Государственного образовательного стандарта общего образования, требованиями Образовательной программы школы (ФКГОС) и ориентирована на работу </w:t>
      </w:r>
      <w:r>
        <w:rPr>
          <w:rFonts w:ascii="Times New Roman,Bold" w:hAnsi="Times New Roman,Bold" w:cs="Times New Roman,Bold"/>
          <w:b/>
          <w:bCs/>
          <w:color w:val="000000"/>
        </w:rPr>
        <w:t>по учебно</w:t>
      </w:r>
      <w:r>
        <w:rPr>
          <w:rFonts w:ascii="Times New Roman" w:hAnsi="Times New Roman" w:cs="Times New Roman"/>
          <w:b/>
          <w:bCs/>
          <w:color w:val="000000"/>
        </w:rPr>
        <w:t>-</w:t>
      </w:r>
      <w:r>
        <w:rPr>
          <w:rFonts w:ascii="Times New Roman,Bold" w:hAnsi="Times New Roman,Bold" w:cs="Times New Roman,Bold"/>
          <w:b/>
          <w:bCs/>
          <w:color w:val="000000"/>
        </w:rPr>
        <w:t>методическому комплекту: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Программа Литература 5-9 классы. Автор В. Я. Коровина, М.: «Просвещение», 2012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Коровина В. Я. Литература 9 класс: учебник для общеобразовательных учреждений В. Я. Коровина, В. П. Журавлев, В. И. Коровин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., Просвещение, 2013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На преподавание литературы в девятом классе отводится 3 </w:t>
      </w:r>
      <w:r>
        <w:rPr>
          <w:rFonts w:ascii="Times New Roman,Bold" w:hAnsi="Times New Roman,Bold" w:cs="Times New Roman,Bold"/>
          <w:b/>
          <w:bCs/>
          <w:color w:val="000000"/>
        </w:rPr>
        <w:t>часа в неделю, 102 часа в год.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Цели и задачи изучения литературы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Цель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Задачи: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-освоение знаний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Рабочая программа включает в себя следующие компоненты: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титульный лист;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пояснительная записка;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тематический план;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основное содержание всех тем;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- требования к уровню подготовки </w:t>
      </w:r>
      <w:proofErr w:type="gramStart"/>
      <w:r>
        <w:rPr>
          <w:rFonts w:ascii="Times New Roman" w:hAnsi="Times New Roman" w:cs="Times New Roman"/>
          <w:color w:val="000000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</w:rPr>
        <w:t>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формы контроля уровня достижений учащихся и критерии отметок;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учебно-методический комплект;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дополнительные материалы: литература для учителя и учащихся, электронные издания, Интернет-ресурсы;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перечень учебного оборудования и наглядных пособий;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поурочное календарное планирование с перечнем контрольных работ.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Формы организации учебного процесса</w:t>
      </w:r>
      <w:r>
        <w:rPr>
          <w:rFonts w:ascii="Times New Roman" w:hAnsi="Times New Roman" w:cs="Times New Roman"/>
          <w:color w:val="000000"/>
          <w:sz w:val="24"/>
          <w:szCs w:val="24"/>
        </w:rPr>
        <w:t>: урок изучения нового материала, урок закрепления знаний, умений и навыков, комбинированный урок, повторительно-обобщающий урок, урок-практикум.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Средства обучения </w:t>
      </w:r>
      <w:r>
        <w:rPr>
          <w:rFonts w:ascii="Times New Roman" w:hAnsi="Times New Roman" w:cs="Times New Roman"/>
          <w:color w:val="000000"/>
        </w:rPr>
        <w:t>– портреты, иллюстрации, компьютер, мультимедийный проектор. Для организации учебно-познавательной деятельности на уроках русского языка внедряются новые педагогические технологии: коллективные способы обучения, ИКТ, проблемное обучение, осуществляется дифференцированный подход.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Формы контроля: </w:t>
      </w:r>
      <w:r>
        <w:rPr>
          <w:rFonts w:ascii="Times New Roman" w:hAnsi="Times New Roman" w:cs="Times New Roman"/>
          <w:color w:val="00000A"/>
          <w:sz w:val="24"/>
          <w:szCs w:val="24"/>
        </w:rPr>
        <w:t>опрос, сочинение, тестирование, индивидуальные задания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Сочинений – 6</w:t>
      </w:r>
    </w:p>
    <w:p w:rsidR="00301988" w:rsidRDefault="00301988" w:rsidP="00301988">
      <w:pPr>
        <w:ind w:firstLine="708"/>
      </w:pP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lastRenderedPageBreak/>
        <w:tab/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Аннотация к рабочей программе учебной дисциплины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«Литература» (ФГОС)</w:t>
      </w:r>
      <w:r w:rsidR="002A282E">
        <w:rPr>
          <w:rFonts w:ascii="Times New Roman,Bold" w:hAnsi="Times New Roman,Bold" w:cs="Times New Roman,Bold"/>
          <w:b/>
          <w:bCs/>
          <w:sz w:val="24"/>
          <w:szCs w:val="24"/>
        </w:rPr>
        <w:t xml:space="preserve"> 6 класс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предназначена для изучения литературы в основной школе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5-9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классы) общеобразовательного учебного учреждения,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составлена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основе Федерального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образовательного стандарта основного общего образования (ФГОС) и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Концепции духовно-нравственного воспитания и развития гражданина России с учетом: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Times New Roman" w:hAnsi="Times New Roman" w:cs="Times New Roman"/>
          <w:sz w:val="24"/>
          <w:szCs w:val="24"/>
        </w:rPr>
        <w:t>требований к результатам освоения основной образовательной программы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основного общего образования;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Times New Roman" w:hAnsi="Times New Roman" w:cs="Times New Roman"/>
          <w:sz w:val="24"/>
          <w:szCs w:val="24"/>
        </w:rPr>
        <w:t>планируемых результатов освоения основной образовательной программы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основного общего образования;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Times New Roman" w:hAnsi="Times New Roman" w:cs="Times New Roman"/>
          <w:sz w:val="24"/>
          <w:szCs w:val="24"/>
        </w:rPr>
        <w:t>общих и предметных положений Фундаментального ядра содержания общего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образования.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рабочей программе соблюдается преемственность с примерными программами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начального общего образования, в том числе и в использовании основных видов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учебной</w:t>
      </w:r>
      <w:proofErr w:type="gramEnd"/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Направленность учебной программы: программа изучения предмета на базовом уровне.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Учебник, «Русская литература», 6 класс. Авторы: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Я.Коровина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И.Коровин</w:t>
      </w:r>
      <w:proofErr w:type="spellEnd"/>
      <w:r>
        <w:rPr>
          <w:rFonts w:ascii="Times New Roman" w:hAnsi="Times New Roman" w:cs="Times New Roman"/>
          <w:sz w:val="24"/>
          <w:szCs w:val="24"/>
        </w:rPr>
        <w:t>, В.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П.Журавлев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М. Просвещение, 2013 г+ CD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1. Место литературы в учебном плане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 как учебная дисциплина предметной области «Филология»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изучается в 5-9 классах.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2. Цель изучения дисциплины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освоение </w:t>
      </w:r>
      <w:r>
        <w:rPr>
          <w:rFonts w:ascii="Times New Roman" w:hAnsi="Times New Roman" w:cs="Times New Roman"/>
          <w:sz w:val="24"/>
          <w:szCs w:val="24"/>
        </w:rPr>
        <w:t>знаний о современном состоянии развития литературы и методах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литературы как науки;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знакомство </w:t>
      </w:r>
      <w:r>
        <w:rPr>
          <w:rFonts w:ascii="Times New Roman" w:hAnsi="Times New Roman" w:cs="Times New Roman"/>
          <w:sz w:val="24"/>
          <w:szCs w:val="24"/>
        </w:rPr>
        <w:t>с наиболее важными идеями и достижениями русской литературы,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оказавшими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определяющее влияние на развитие мировой литературы и культуры;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овладение </w:t>
      </w:r>
      <w:r>
        <w:rPr>
          <w:rFonts w:ascii="Times New Roman" w:hAnsi="Times New Roman" w:cs="Times New Roman"/>
          <w:sz w:val="24"/>
          <w:szCs w:val="24"/>
        </w:rPr>
        <w:t>умениями применять полученные знания для объяснения явлений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окружающего мира, восприятия информации литературного и общекультурного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получаемой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СМИ, ресурсов Интернета, специальной и научно-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популярной литературы;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развитие </w:t>
      </w:r>
      <w:r>
        <w:rPr>
          <w:rFonts w:ascii="Times New Roman" w:hAnsi="Times New Roman" w:cs="Times New Roman"/>
          <w:sz w:val="24"/>
          <w:szCs w:val="24"/>
        </w:rPr>
        <w:t>интеллектуальных, творческих способностей и критического мышления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проведения простейших наблюдений и исследований, анализа явлений,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восприятия и интерпретации литературной и общекультурной информации;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воспитание </w:t>
      </w:r>
      <w:r>
        <w:rPr>
          <w:rFonts w:ascii="Times New Roman" w:hAnsi="Times New Roman" w:cs="Times New Roman"/>
          <w:sz w:val="24"/>
          <w:szCs w:val="24"/>
        </w:rPr>
        <w:t>убежденности в возможности познания законов развития общества и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использования достижений русской o литературы для развития цивилизации и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повышения качества жизни;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применение </w:t>
      </w:r>
      <w:r>
        <w:rPr>
          <w:rFonts w:ascii="Times New Roman" w:hAnsi="Times New Roman" w:cs="Times New Roman"/>
          <w:sz w:val="24"/>
          <w:szCs w:val="24"/>
        </w:rPr>
        <w:t>знаний по литературе в профессиональной деятельности и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повседневной жизни для обеспечения безопасности жизнедеятельности;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грамотного использования современных технологий; охраны здоровья,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окружающей среды.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3. Содержание дисциплины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6 класс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Введение.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Устное народное творчество.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 w:cs="Times New Roman"/>
          <w:sz w:val="24"/>
          <w:szCs w:val="24"/>
        </w:rPr>
        <w:t>з древнерусской литературы.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 w:cs="Times New Roman"/>
          <w:sz w:val="24"/>
          <w:szCs w:val="24"/>
        </w:rPr>
        <w:t>з русской литературы ХVIII века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 w:cs="Times New Roman"/>
          <w:sz w:val="24"/>
          <w:szCs w:val="24"/>
        </w:rPr>
        <w:t>з русской литературы XIX века.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 w:cs="Times New Roman"/>
          <w:sz w:val="24"/>
          <w:szCs w:val="24"/>
        </w:rPr>
        <w:t>з русской литературы XX века.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Зарубежная литература.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4. Основные образовательные технологии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изучения дисциплины используется как традиционные, так и инновационные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технологии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проектного</w:t>
      </w:r>
      <w:proofErr w:type="gramEnd"/>
      <w:r>
        <w:rPr>
          <w:rFonts w:ascii="Times New Roman" w:hAnsi="Times New Roman" w:cs="Times New Roman"/>
          <w:sz w:val="24"/>
          <w:szCs w:val="24"/>
        </w:rPr>
        <w:t>, личностно – ориентированного, развивающего,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здоровьесберегающего</w:t>
      </w:r>
      <w:proofErr w:type="spellEnd"/>
      <w:r>
        <w:rPr>
          <w:rFonts w:ascii="Times New Roman" w:hAnsi="Times New Roman" w:cs="Times New Roman"/>
          <w:sz w:val="24"/>
          <w:szCs w:val="24"/>
        </w:rPr>
        <w:t>, ситуативно-ролевого, объяснительно-иллюстративного обучения,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компьютерного и игрового и т.д.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5. Требования к результатам освоения дисциплины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Предметные результаты обучения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Устное народное творчество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</w:pP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>Ученик научится: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видеть черты русского национального характера в героях русских былин;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учитывая жанрово-родовые признаки произведений устного народного творчества,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выбирать фольклорные произведения для самостоятельного чтения;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выразительно читать былины, соблюдая соответствующий интонационный рисунок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устного рассказывания;- пересказывать былины, чётко выделяя сюжетные линии, не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пропуская значимых композиционных элементов, используя в своей речи характерные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былин художественные приёмы;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Ученик получит возможность научиться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рассказывать о самостоятельно прочитанной былине, обосновывая свой выбор;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сочинять былину и/или придумывать сюжетные линии;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сравнивая произведения героического эпоса разных народов (былину и сагу, былину и</w:t>
      </w:r>
      <w:proofErr w:type="gramEnd"/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сказание), определять черты национального характера;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выбирать произведения устного народного творчества разных народов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самостоятельного чтения, руководствуясь конкретными целевыми установками;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устанавливать связи между фольклорными произведениями разных народов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принципу сходства и различия.</w:t>
      </w:r>
    </w:p>
    <w:p w:rsidR="00301988" w:rsidRPr="002A282E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>Ученик научится: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осознанно воспринимать художественное произведение в единстве формы и содержания;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адекватно понимать художественный текст и давать его смысловой анализ;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воспринимать художественный текст как произведение искусства, послание автора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читателю, современнику и потомку;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определять для себя актуальную и перспективную цели чтения художественной</w:t>
      </w:r>
      <w:proofErr w:type="gramEnd"/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литературы; выбирать произведения для самостоятельного чтения;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анализировать и истолковывать произведения разной жанровой природы,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аргументировано формулируя своё отношение к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создавать собственный текст аналитического и интерпретирующего характера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различных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форматах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сопоставлять произведение словесного искусства и его воплощение в других искусствах;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Ученик получит возможность научиться: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выбирать путь анализа произведения, адекватный жанрово-родовой природе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художественного текста;- сопоставлять «чужие» тексты интерпретирующего характера,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аргументировано оценивать их;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интерпретацию художественного текста, созданную средствами других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искусств;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вести самостоятельную проектно-исследовательскую деятельность и оформлять её</w:t>
      </w:r>
    </w:p>
    <w:p w:rsidR="00301988" w:rsidRDefault="00301988" w:rsidP="003019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в разных форматах (работа исследовательского характера, реферат, проект).</w:t>
      </w:r>
    </w:p>
    <w:p w:rsidR="00301988" w:rsidRPr="00301988" w:rsidRDefault="00301988" w:rsidP="00301988">
      <w:pPr>
        <w:tabs>
          <w:tab w:val="left" w:pos="508"/>
        </w:tabs>
      </w:pPr>
    </w:p>
    <w:sectPr w:rsidR="00301988" w:rsidRPr="00301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988"/>
    <w:rsid w:val="0004611B"/>
    <w:rsid w:val="00190BC7"/>
    <w:rsid w:val="001B211B"/>
    <w:rsid w:val="001D75AA"/>
    <w:rsid w:val="002A282E"/>
    <w:rsid w:val="00301988"/>
    <w:rsid w:val="00793ED8"/>
    <w:rsid w:val="00A3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Кирилл</cp:lastModifiedBy>
  <cp:revision>3</cp:revision>
  <dcterms:created xsi:type="dcterms:W3CDTF">2017-10-03T03:37:00Z</dcterms:created>
  <dcterms:modified xsi:type="dcterms:W3CDTF">2017-10-14T19:48:00Z</dcterms:modified>
</cp:coreProperties>
</file>