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8E7" w:rsidRPr="00E104DD" w:rsidRDefault="008608E7" w:rsidP="008608E7">
      <w:pPr>
        <w:spacing w:line="240" w:lineRule="auto"/>
        <w:rPr>
          <w:sz w:val="36"/>
          <w:szCs w:val="36"/>
          <w:lang w:val="ru-RU"/>
        </w:rPr>
      </w:pPr>
    </w:p>
    <w:p w:rsidR="008608E7" w:rsidRPr="008608E7" w:rsidRDefault="008608E7" w:rsidP="008608E7">
      <w:pPr>
        <w:spacing w:line="240" w:lineRule="auto"/>
        <w:rPr>
          <w:sz w:val="36"/>
          <w:szCs w:val="36"/>
        </w:rPr>
      </w:pPr>
      <w:r w:rsidRPr="008608E7">
        <w:rPr>
          <w:sz w:val="36"/>
          <w:szCs w:val="36"/>
        </w:rPr>
        <w:t>Аннотация к рабочей программе по математике (6 класс)</w:t>
      </w:r>
    </w:p>
    <w:p w:rsidR="008608E7" w:rsidRPr="008608E7" w:rsidRDefault="008608E7" w:rsidP="008608E7">
      <w:pPr>
        <w:spacing w:line="240" w:lineRule="auto"/>
        <w:rPr>
          <w:sz w:val="28"/>
          <w:szCs w:val="28"/>
        </w:rPr>
      </w:pPr>
      <w:r w:rsidRPr="008608E7">
        <w:rPr>
          <w:sz w:val="28"/>
          <w:szCs w:val="28"/>
        </w:rPr>
        <w:t>Рабочая программа по математике для 6 класса составлена на основе:</w:t>
      </w:r>
    </w:p>
    <w:p w:rsidR="008608E7" w:rsidRPr="008608E7" w:rsidRDefault="008608E7" w:rsidP="008608E7">
      <w:pPr>
        <w:spacing w:line="240" w:lineRule="auto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 </w:t>
      </w:r>
      <w:r w:rsidRPr="008608E7">
        <w:rPr>
          <w:sz w:val="28"/>
          <w:szCs w:val="28"/>
        </w:rPr>
        <w:t>- федерального государственного образовательного стандарта основного общего образования;</w:t>
      </w:r>
    </w:p>
    <w:p w:rsidR="008608E7" w:rsidRPr="008608E7" w:rsidRDefault="008608E7" w:rsidP="008608E7">
      <w:pPr>
        <w:spacing w:line="240" w:lineRule="auto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 </w:t>
      </w:r>
      <w:r w:rsidRPr="008608E7">
        <w:rPr>
          <w:sz w:val="28"/>
          <w:szCs w:val="28"/>
        </w:rPr>
        <w:t>- примерной основной образовательной программы основного</w:t>
      </w:r>
      <w:r>
        <w:rPr>
          <w:sz w:val="28"/>
          <w:szCs w:val="28"/>
        </w:rPr>
        <w:t xml:space="preserve"> общего образования, одобренной</w:t>
      </w:r>
      <w:r>
        <w:rPr>
          <w:sz w:val="28"/>
          <w:szCs w:val="28"/>
          <w:lang w:val="ru-RU"/>
        </w:rPr>
        <w:t xml:space="preserve">  </w:t>
      </w:r>
      <w:r w:rsidRPr="008608E7">
        <w:rPr>
          <w:sz w:val="28"/>
          <w:szCs w:val="28"/>
        </w:rPr>
        <w:t xml:space="preserve">Федеральным учебно-методическим объединением </w:t>
      </w:r>
      <w:r>
        <w:rPr>
          <w:sz w:val="28"/>
          <w:szCs w:val="28"/>
        </w:rPr>
        <w:t>по общему образованию (протокол</w:t>
      </w:r>
      <w:r>
        <w:rPr>
          <w:sz w:val="28"/>
          <w:szCs w:val="28"/>
          <w:lang w:val="ru-RU"/>
        </w:rPr>
        <w:t xml:space="preserve">  </w:t>
      </w:r>
      <w:r w:rsidRPr="008608E7">
        <w:rPr>
          <w:sz w:val="28"/>
          <w:szCs w:val="28"/>
        </w:rPr>
        <w:t>заседания от 8 апреля 2015 г. №1/15);</w:t>
      </w:r>
    </w:p>
    <w:p w:rsidR="008608E7" w:rsidRPr="008608E7" w:rsidRDefault="008608E7" w:rsidP="008608E7">
      <w:pPr>
        <w:spacing w:line="240" w:lineRule="auto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 </w:t>
      </w:r>
      <w:r w:rsidRPr="008608E7">
        <w:rPr>
          <w:sz w:val="28"/>
          <w:szCs w:val="28"/>
        </w:rPr>
        <w:t xml:space="preserve">- примерной программы по математике для 5- 11 классов к УМК </w:t>
      </w:r>
      <w:r>
        <w:rPr>
          <w:sz w:val="28"/>
          <w:szCs w:val="28"/>
          <w:lang w:val="ru-RU"/>
        </w:rPr>
        <w:t xml:space="preserve">                   </w:t>
      </w:r>
      <w:r>
        <w:rPr>
          <w:sz w:val="28"/>
          <w:szCs w:val="28"/>
        </w:rPr>
        <w:t>А. Г. Мерзляк , В.Б. Полонский,</w:t>
      </w:r>
      <w:r>
        <w:rPr>
          <w:sz w:val="28"/>
          <w:szCs w:val="28"/>
          <w:lang w:val="ru-RU"/>
        </w:rPr>
        <w:t xml:space="preserve"> </w:t>
      </w:r>
      <w:r w:rsidRPr="008608E7">
        <w:rPr>
          <w:sz w:val="28"/>
          <w:szCs w:val="28"/>
        </w:rPr>
        <w:t>М.С. Якир.- М.: Вентана-Граф, 2014-2015;</w:t>
      </w:r>
    </w:p>
    <w:p w:rsidR="008608E7" w:rsidRPr="008608E7" w:rsidRDefault="008608E7" w:rsidP="008608E7">
      <w:pPr>
        <w:spacing w:line="240" w:lineRule="auto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 </w:t>
      </w:r>
      <w:r w:rsidRPr="008608E7">
        <w:rPr>
          <w:sz w:val="28"/>
          <w:szCs w:val="28"/>
        </w:rPr>
        <w:t>- Постановления Главного Государственного санитарного</w:t>
      </w:r>
      <w:r>
        <w:rPr>
          <w:sz w:val="28"/>
          <w:szCs w:val="28"/>
        </w:rPr>
        <w:t xml:space="preserve"> врача Российской Федерации «Об</w:t>
      </w:r>
      <w:r>
        <w:rPr>
          <w:sz w:val="28"/>
          <w:szCs w:val="28"/>
          <w:lang w:val="ru-RU"/>
        </w:rPr>
        <w:t xml:space="preserve"> </w:t>
      </w:r>
      <w:r w:rsidRPr="008608E7">
        <w:rPr>
          <w:sz w:val="28"/>
          <w:szCs w:val="28"/>
        </w:rPr>
        <w:t>утверждении СанПин 2.4.2.2821-10 «Санитарно- эпидемиолог</w:t>
      </w:r>
      <w:r>
        <w:rPr>
          <w:sz w:val="28"/>
          <w:szCs w:val="28"/>
        </w:rPr>
        <w:t>ические требования к условиям и</w:t>
      </w:r>
      <w:r>
        <w:rPr>
          <w:sz w:val="28"/>
          <w:szCs w:val="28"/>
          <w:lang w:val="ru-RU"/>
        </w:rPr>
        <w:t xml:space="preserve"> </w:t>
      </w:r>
      <w:r w:rsidRPr="008608E7">
        <w:rPr>
          <w:sz w:val="28"/>
          <w:szCs w:val="28"/>
        </w:rPr>
        <w:t>организации обучения в общеобразовательных уч</w:t>
      </w:r>
      <w:r>
        <w:rPr>
          <w:sz w:val="28"/>
          <w:szCs w:val="28"/>
        </w:rPr>
        <w:t>реждениях» от 29.12.2010 № 189,</w:t>
      </w:r>
      <w:r w:rsidRPr="008608E7">
        <w:rPr>
          <w:sz w:val="28"/>
          <w:szCs w:val="28"/>
        </w:rPr>
        <w:t>(зарегистрировано в Минюсте Российской Федерации 03.03.2011 №19993)</w:t>
      </w:r>
    </w:p>
    <w:p w:rsidR="008608E7" w:rsidRPr="008608E7" w:rsidRDefault="008608E7" w:rsidP="008608E7">
      <w:pPr>
        <w:spacing w:line="240" w:lineRule="auto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 </w:t>
      </w:r>
      <w:r w:rsidRPr="008608E7">
        <w:rPr>
          <w:sz w:val="28"/>
          <w:szCs w:val="28"/>
        </w:rPr>
        <w:t>- федерального перечня учебников, рекомендованных</w:t>
      </w:r>
      <w:r>
        <w:rPr>
          <w:sz w:val="28"/>
          <w:szCs w:val="28"/>
        </w:rPr>
        <w:t xml:space="preserve"> (допущенных) к использованию в</w:t>
      </w:r>
      <w:r>
        <w:rPr>
          <w:sz w:val="28"/>
          <w:szCs w:val="28"/>
          <w:lang w:val="ru-RU"/>
        </w:rPr>
        <w:t xml:space="preserve"> </w:t>
      </w:r>
      <w:r w:rsidRPr="008608E7">
        <w:rPr>
          <w:sz w:val="28"/>
          <w:szCs w:val="28"/>
        </w:rPr>
        <w:t>образовательном процессе в образовательных учреждени</w:t>
      </w:r>
      <w:r>
        <w:rPr>
          <w:sz w:val="28"/>
          <w:szCs w:val="28"/>
        </w:rPr>
        <w:t>ях, реализующих образовательные</w:t>
      </w:r>
      <w:r>
        <w:rPr>
          <w:sz w:val="28"/>
          <w:szCs w:val="28"/>
          <w:lang w:val="ru-RU"/>
        </w:rPr>
        <w:t xml:space="preserve"> </w:t>
      </w:r>
      <w:r w:rsidRPr="008608E7">
        <w:rPr>
          <w:sz w:val="28"/>
          <w:szCs w:val="28"/>
        </w:rPr>
        <w:t>программы общего образования и имеющие государстве</w:t>
      </w:r>
      <w:r>
        <w:rPr>
          <w:sz w:val="28"/>
          <w:szCs w:val="28"/>
        </w:rPr>
        <w:t>нную аккредитацию, утвержденный</w:t>
      </w:r>
      <w:r>
        <w:rPr>
          <w:sz w:val="28"/>
          <w:szCs w:val="28"/>
          <w:lang w:val="ru-RU"/>
        </w:rPr>
        <w:t xml:space="preserve"> </w:t>
      </w:r>
      <w:r w:rsidRPr="008608E7">
        <w:rPr>
          <w:sz w:val="28"/>
          <w:szCs w:val="28"/>
        </w:rPr>
        <w:t>приказом Минобрнауки РФ от 31 марта 2014 г. № 253;</w:t>
      </w:r>
    </w:p>
    <w:p w:rsidR="008608E7" w:rsidRPr="008608E7" w:rsidRDefault="008608E7" w:rsidP="008608E7">
      <w:pPr>
        <w:spacing w:line="240" w:lineRule="auto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 </w:t>
      </w:r>
      <w:r>
        <w:rPr>
          <w:sz w:val="28"/>
          <w:szCs w:val="28"/>
        </w:rPr>
        <w:t>- учебного плана М</w:t>
      </w:r>
      <w:r w:rsidR="00E104DD">
        <w:rPr>
          <w:sz w:val="28"/>
          <w:szCs w:val="28"/>
          <w:lang w:val="ru-RU"/>
        </w:rPr>
        <w:t>К</w:t>
      </w:r>
      <w:r w:rsidRPr="008608E7">
        <w:rPr>
          <w:sz w:val="28"/>
          <w:szCs w:val="28"/>
        </w:rPr>
        <w:t xml:space="preserve">ОУ </w:t>
      </w:r>
      <w:r>
        <w:rPr>
          <w:sz w:val="28"/>
          <w:szCs w:val="28"/>
          <w:lang w:val="ru-RU"/>
        </w:rPr>
        <w:t>«</w:t>
      </w:r>
      <w:r w:rsidR="00E104DD">
        <w:rPr>
          <w:sz w:val="28"/>
          <w:szCs w:val="28"/>
          <w:lang w:val="ru-RU"/>
        </w:rPr>
        <w:t>Раздольевская СОШ</w:t>
      </w:r>
      <w:r>
        <w:rPr>
          <w:sz w:val="28"/>
          <w:szCs w:val="28"/>
          <w:lang w:val="ru-RU"/>
        </w:rPr>
        <w:t>»</w:t>
      </w:r>
      <w:r w:rsidRPr="008608E7">
        <w:rPr>
          <w:sz w:val="28"/>
          <w:szCs w:val="28"/>
        </w:rPr>
        <w:t xml:space="preserve"> на 201</w:t>
      </w:r>
      <w:r w:rsidR="00E104DD">
        <w:rPr>
          <w:sz w:val="28"/>
          <w:szCs w:val="28"/>
          <w:lang w:val="ru-RU"/>
        </w:rPr>
        <w:t>8</w:t>
      </w:r>
      <w:r w:rsidRPr="008608E7">
        <w:rPr>
          <w:sz w:val="28"/>
          <w:szCs w:val="28"/>
        </w:rPr>
        <w:t>-201</w:t>
      </w:r>
      <w:r w:rsidR="00E104DD">
        <w:rPr>
          <w:sz w:val="28"/>
          <w:szCs w:val="28"/>
          <w:lang w:val="ru-RU"/>
        </w:rPr>
        <w:t xml:space="preserve">9 </w:t>
      </w:r>
      <w:bookmarkStart w:id="0" w:name="_GoBack"/>
      <w:bookmarkEnd w:id="0"/>
      <w:r w:rsidRPr="008608E7">
        <w:rPr>
          <w:sz w:val="28"/>
          <w:szCs w:val="28"/>
        </w:rPr>
        <w:t xml:space="preserve"> учебный год.</w:t>
      </w:r>
    </w:p>
    <w:p w:rsidR="008608E7" w:rsidRPr="008608E7" w:rsidRDefault="008608E7" w:rsidP="008608E7">
      <w:pPr>
        <w:spacing w:line="240" w:lineRule="auto"/>
        <w:rPr>
          <w:sz w:val="28"/>
          <w:szCs w:val="28"/>
        </w:rPr>
      </w:pPr>
      <w:r w:rsidRPr="008608E7">
        <w:rPr>
          <w:i/>
          <w:sz w:val="28"/>
          <w:szCs w:val="28"/>
        </w:rPr>
        <w:t>Целью изучения курса</w:t>
      </w:r>
      <w:r w:rsidRPr="008608E7">
        <w:rPr>
          <w:sz w:val="28"/>
          <w:szCs w:val="28"/>
        </w:rPr>
        <w:t xml:space="preserve"> математики в 6 классах является: систематическое развитие понятий</w:t>
      </w:r>
      <w:r>
        <w:rPr>
          <w:sz w:val="28"/>
          <w:szCs w:val="28"/>
        </w:rPr>
        <w:t xml:space="preserve"> числа,</w:t>
      </w:r>
      <w:r w:rsidRPr="008608E7">
        <w:rPr>
          <w:sz w:val="28"/>
          <w:szCs w:val="28"/>
        </w:rPr>
        <w:t>выработка умений выполнять устно и письменно арифм</w:t>
      </w:r>
      <w:r>
        <w:rPr>
          <w:sz w:val="28"/>
          <w:szCs w:val="28"/>
        </w:rPr>
        <w:t>етические действия над числами,</w:t>
      </w:r>
      <w:r>
        <w:rPr>
          <w:sz w:val="28"/>
          <w:szCs w:val="28"/>
          <w:lang w:val="ru-RU"/>
        </w:rPr>
        <w:t xml:space="preserve"> </w:t>
      </w:r>
      <w:r w:rsidRPr="008608E7">
        <w:rPr>
          <w:sz w:val="28"/>
          <w:szCs w:val="28"/>
        </w:rPr>
        <w:t>переводить практические задачи на язык математики,</w:t>
      </w:r>
      <w:r>
        <w:rPr>
          <w:sz w:val="28"/>
          <w:szCs w:val="28"/>
        </w:rPr>
        <w:t xml:space="preserve"> подготовка учащихся к изучению</w:t>
      </w:r>
      <w:r>
        <w:rPr>
          <w:sz w:val="28"/>
          <w:szCs w:val="28"/>
          <w:lang w:val="ru-RU"/>
        </w:rPr>
        <w:t xml:space="preserve"> </w:t>
      </w:r>
      <w:r w:rsidRPr="008608E7">
        <w:rPr>
          <w:sz w:val="28"/>
          <w:szCs w:val="28"/>
        </w:rPr>
        <w:t>систематичес</w:t>
      </w:r>
      <w:r>
        <w:rPr>
          <w:sz w:val="28"/>
          <w:szCs w:val="28"/>
        </w:rPr>
        <w:t>ких курсов алгебры и геометрии.</w:t>
      </w:r>
      <w:r>
        <w:rPr>
          <w:sz w:val="28"/>
          <w:szCs w:val="28"/>
          <w:lang w:val="ru-RU"/>
        </w:rPr>
        <w:t xml:space="preserve"> </w:t>
      </w:r>
      <w:r w:rsidRPr="008608E7">
        <w:rPr>
          <w:sz w:val="28"/>
          <w:szCs w:val="28"/>
        </w:rPr>
        <w:t>Описание учебно-методического и материально-техническо</w:t>
      </w:r>
      <w:r>
        <w:rPr>
          <w:sz w:val="28"/>
          <w:szCs w:val="28"/>
        </w:rPr>
        <w:t>го обеспечения образовательного</w:t>
      </w:r>
      <w:r>
        <w:rPr>
          <w:sz w:val="28"/>
          <w:szCs w:val="28"/>
          <w:lang w:val="ru-RU"/>
        </w:rPr>
        <w:t xml:space="preserve"> </w:t>
      </w:r>
      <w:r w:rsidRPr="008608E7">
        <w:rPr>
          <w:sz w:val="28"/>
          <w:szCs w:val="28"/>
        </w:rPr>
        <w:t>процесса</w:t>
      </w:r>
    </w:p>
    <w:p w:rsidR="008608E7" w:rsidRPr="008608E7" w:rsidRDefault="008608E7" w:rsidP="008608E7">
      <w:pPr>
        <w:spacing w:line="240" w:lineRule="auto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           </w:t>
      </w:r>
      <w:r w:rsidRPr="008608E7">
        <w:rPr>
          <w:sz w:val="28"/>
          <w:szCs w:val="28"/>
        </w:rPr>
        <w:t>I. Учебно-методический комплект</w:t>
      </w:r>
    </w:p>
    <w:p w:rsidR="008608E7" w:rsidRPr="008608E7" w:rsidRDefault="008608E7" w:rsidP="008608E7">
      <w:pPr>
        <w:spacing w:line="240" w:lineRule="auto"/>
        <w:rPr>
          <w:sz w:val="28"/>
          <w:szCs w:val="28"/>
        </w:rPr>
      </w:pPr>
      <w:r w:rsidRPr="008608E7">
        <w:rPr>
          <w:sz w:val="28"/>
          <w:szCs w:val="28"/>
        </w:rPr>
        <w:t>1. Математика : 6 класс : учебник для учащихся общеобр</w:t>
      </w:r>
      <w:r>
        <w:rPr>
          <w:sz w:val="28"/>
          <w:szCs w:val="28"/>
        </w:rPr>
        <w:t>а¬зовательных учреждений / А.Г.</w:t>
      </w:r>
      <w:r>
        <w:rPr>
          <w:sz w:val="28"/>
          <w:szCs w:val="28"/>
          <w:lang w:val="ru-RU"/>
        </w:rPr>
        <w:t xml:space="preserve"> </w:t>
      </w:r>
      <w:r w:rsidRPr="008608E7">
        <w:rPr>
          <w:sz w:val="28"/>
          <w:szCs w:val="28"/>
        </w:rPr>
        <w:t>Мерзляк, В.Б. Полон¬ский, М.С. Якир. — М. : Вентана-Граф, 2016.</w:t>
      </w:r>
    </w:p>
    <w:p w:rsidR="008608E7" w:rsidRPr="008608E7" w:rsidRDefault="008608E7" w:rsidP="008608E7">
      <w:pPr>
        <w:spacing w:line="240" w:lineRule="auto"/>
        <w:rPr>
          <w:sz w:val="28"/>
          <w:szCs w:val="28"/>
        </w:rPr>
      </w:pPr>
      <w:r w:rsidRPr="008608E7">
        <w:rPr>
          <w:sz w:val="28"/>
          <w:szCs w:val="28"/>
        </w:rPr>
        <w:t>2. Математика : 6 класс :</w:t>
      </w:r>
      <w:r>
        <w:rPr>
          <w:sz w:val="28"/>
          <w:szCs w:val="28"/>
        </w:rPr>
        <w:t xml:space="preserve"> дидактические материалы : пособие для учащихс</w:t>
      </w:r>
      <w:r>
        <w:rPr>
          <w:sz w:val="28"/>
          <w:szCs w:val="28"/>
          <w:lang w:val="ru-RU"/>
        </w:rPr>
        <w:t xml:space="preserve">я </w:t>
      </w:r>
      <w:r w:rsidRPr="008608E7">
        <w:rPr>
          <w:sz w:val="28"/>
          <w:szCs w:val="28"/>
        </w:rPr>
        <w:t>общеобразовательных учреждений / А.Г. Мерзляк, В.Б. Полонски</w:t>
      </w:r>
      <w:r>
        <w:rPr>
          <w:sz w:val="28"/>
          <w:szCs w:val="28"/>
        </w:rPr>
        <w:t>й, Е.М. Рабинович, М.С. Якир. —</w:t>
      </w:r>
      <w:r w:rsidRPr="008608E7">
        <w:rPr>
          <w:sz w:val="28"/>
          <w:szCs w:val="28"/>
        </w:rPr>
        <w:t>М. : Вентана-Граф, 2016.</w:t>
      </w:r>
    </w:p>
    <w:p w:rsidR="008608E7" w:rsidRPr="008608E7" w:rsidRDefault="008608E7" w:rsidP="008608E7">
      <w:pPr>
        <w:spacing w:line="240" w:lineRule="auto"/>
        <w:rPr>
          <w:sz w:val="28"/>
          <w:szCs w:val="28"/>
        </w:rPr>
      </w:pPr>
      <w:r w:rsidRPr="008608E7">
        <w:rPr>
          <w:sz w:val="28"/>
          <w:szCs w:val="28"/>
        </w:rPr>
        <w:t xml:space="preserve">3. Математика : 6 класс : рабочие тетради № 1, 2 , 3/ А.Г. Мерзляк, В.Б. Полонский, </w:t>
      </w:r>
      <w:r>
        <w:rPr>
          <w:sz w:val="28"/>
          <w:szCs w:val="28"/>
        </w:rPr>
        <w:t>М.С. Якир.</w:t>
      </w:r>
      <w:r w:rsidRPr="008608E7">
        <w:rPr>
          <w:sz w:val="28"/>
          <w:szCs w:val="28"/>
        </w:rPr>
        <w:t>— М. : Вента¬на-Граф, 2016.</w:t>
      </w:r>
    </w:p>
    <w:p w:rsidR="008608E7" w:rsidRPr="008608E7" w:rsidRDefault="008608E7" w:rsidP="008608E7">
      <w:pPr>
        <w:spacing w:line="240" w:lineRule="auto"/>
        <w:rPr>
          <w:sz w:val="28"/>
          <w:szCs w:val="28"/>
        </w:rPr>
      </w:pPr>
      <w:r w:rsidRPr="008608E7">
        <w:rPr>
          <w:sz w:val="28"/>
          <w:szCs w:val="28"/>
        </w:rPr>
        <w:lastRenderedPageBreak/>
        <w:t>4. Математика : 6 класс : методическое пособие / Е.В. Буц- ко</w:t>
      </w:r>
      <w:r>
        <w:rPr>
          <w:sz w:val="28"/>
          <w:szCs w:val="28"/>
        </w:rPr>
        <w:t>, А.Г. Мерзляк, В.Б. Полонский,</w:t>
      </w:r>
      <w:r w:rsidRPr="008608E7">
        <w:rPr>
          <w:sz w:val="28"/>
          <w:szCs w:val="28"/>
        </w:rPr>
        <w:t>М.С. Якир. — М. : Вентана-Граф, 2016.</w:t>
      </w:r>
    </w:p>
    <w:p w:rsidR="008608E7" w:rsidRPr="008608E7" w:rsidRDefault="008608E7" w:rsidP="008608E7">
      <w:pPr>
        <w:spacing w:line="240" w:lineRule="auto"/>
        <w:rPr>
          <w:sz w:val="28"/>
          <w:szCs w:val="28"/>
        </w:rPr>
      </w:pPr>
      <w:r w:rsidRPr="008608E7">
        <w:rPr>
          <w:sz w:val="28"/>
          <w:szCs w:val="28"/>
        </w:rPr>
        <w:t>II. Печатные пособия</w:t>
      </w:r>
    </w:p>
    <w:p w:rsidR="008608E7" w:rsidRPr="008608E7" w:rsidRDefault="008608E7" w:rsidP="008608E7">
      <w:pPr>
        <w:spacing w:line="240" w:lineRule="auto"/>
        <w:rPr>
          <w:sz w:val="28"/>
          <w:szCs w:val="28"/>
        </w:rPr>
      </w:pPr>
      <w:r w:rsidRPr="008608E7">
        <w:rPr>
          <w:sz w:val="28"/>
          <w:szCs w:val="28"/>
        </w:rPr>
        <w:t>5. Таблицы по математике для 5-6 классов.</w:t>
      </w:r>
    </w:p>
    <w:p w:rsidR="008608E7" w:rsidRPr="008608E7" w:rsidRDefault="008608E7" w:rsidP="008608E7">
      <w:pPr>
        <w:spacing w:line="240" w:lineRule="auto"/>
        <w:rPr>
          <w:sz w:val="28"/>
          <w:szCs w:val="28"/>
        </w:rPr>
      </w:pPr>
      <w:r w:rsidRPr="008608E7">
        <w:rPr>
          <w:sz w:val="28"/>
          <w:szCs w:val="28"/>
        </w:rPr>
        <w:t xml:space="preserve">6. Портреты выдающихся деятелей в области математики. </w:t>
      </w:r>
    </w:p>
    <w:p w:rsidR="008608E7" w:rsidRPr="008608E7" w:rsidRDefault="008608E7" w:rsidP="008608E7">
      <w:pPr>
        <w:spacing w:line="240" w:lineRule="auto"/>
        <w:rPr>
          <w:sz w:val="28"/>
          <w:szCs w:val="28"/>
        </w:rPr>
      </w:pPr>
      <w:r w:rsidRPr="008608E7">
        <w:rPr>
          <w:sz w:val="28"/>
          <w:szCs w:val="28"/>
        </w:rPr>
        <w:t>III. Информационные средства</w:t>
      </w:r>
    </w:p>
    <w:p w:rsidR="008608E7" w:rsidRPr="008608E7" w:rsidRDefault="008608E7" w:rsidP="008608E7">
      <w:pPr>
        <w:spacing w:line="240" w:lineRule="auto"/>
        <w:rPr>
          <w:sz w:val="28"/>
          <w:szCs w:val="28"/>
        </w:rPr>
      </w:pPr>
      <w:r w:rsidRPr="008608E7">
        <w:rPr>
          <w:sz w:val="28"/>
          <w:szCs w:val="28"/>
        </w:rPr>
        <w:t>7. Коллекция медиаресурсов</w:t>
      </w:r>
    </w:p>
    <w:p w:rsidR="008608E7" w:rsidRPr="008608E7" w:rsidRDefault="008608E7" w:rsidP="008608E7">
      <w:pPr>
        <w:spacing w:line="240" w:lineRule="auto"/>
        <w:rPr>
          <w:sz w:val="28"/>
          <w:szCs w:val="28"/>
        </w:rPr>
      </w:pPr>
      <w:r w:rsidRPr="008608E7">
        <w:rPr>
          <w:sz w:val="28"/>
          <w:szCs w:val="28"/>
        </w:rPr>
        <w:t>IV. Технические средства обучения</w:t>
      </w:r>
    </w:p>
    <w:p w:rsidR="008608E7" w:rsidRPr="008608E7" w:rsidRDefault="008608E7" w:rsidP="008608E7">
      <w:pPr>
        <w:spacing w:line="240" w:lineRule="auto"/>
        <w:rPr>
          <w:sz w:val="28"/>
          <w:szCs w:val="28"/>
        </w:rPr>
      </w:pPr>
      <w:r w:rsidRPr="008608E7">
        <w:rPr>
          <w:sz w:val="28"/>
          <w:szCs w:val="28"/>
        </w:rPr>
        <w:t>8. Компьютер.</w:t>
      </w:r>
    </w:p>
    <w:p w:rsidR="008608E7" w:rsidRPr="008608E7" w:rsidRDefault="008608E7" w:rsidP="008608E7">
      <w:pPr>
        <w:spacing w:line="240" w:lineRule="auto"/>
        <w:rPr>
          <w:sz w:val="28"/>
          <w:szCs w:val="28"/>
        </w:rPr>
      </w:pPr>
      <w:r w:rsidRPr="008608E7">
        <w:rPr>
          <w:sz w:val="28"/>
          <w:szCs w:val="28"/>
        </w:rPr>
        <w:t>9. Мультимедиапроектор.</w:t>
      </w:r>
    </w:p>
    <w:p w:rsidR="008608E7" w:rsidRPr="008608E7" w:rsidRDefault="008608E7" w:rsidP="008608E7">
      <w:pPr>
        <w:spacing w:line="240" w:lineRule="auto"/>
        <w:rPr>
          <w:sz w:val="28"/>
          <w:szCs w:val="28"/>
        </w:rPr>
      </w:pPr>
      <w:r w:rsidRPr="008608E7">
        <w:rPr>
          <w:sz w:val="28"/>
          <w:szCs w:val="28"/>
        </w:rPr>
        <w:t>10. Экран</w:t>
      </w:r>
    </w:p>
    <w:p w:rsidR="008608E7" w:rsidRPr="008608E7" w:rsidRDefault="008608E7" w:rsidP="008608E7">
      <w:pPr>
        <w:spacing w:line="240" w:lineRule="auto"/>
        <w:rPr>
          <w:sz w:val="28"/>
          <w:szCs w:val="28"/>
        </w:rPr>
      </w:pPr>
      <w:r w:rsidRPr="008608E7">
        <w:rPr>
          <w:sz w:val="28"/>
          <w:szCs w:val="28"/>
        </w:rPr>
        <w:t>11. Интерактивная доска.</w:t>
      </w:r>
    </w:p>
    <w:p w:rsidR="008608E7" w:rsidRPr="008608E7" w:rsidRDefault="008608E7" w:rsidP="008608E7">
      <w:pPr>
        <w:spacing w:line="240" w:lineRule="auto"/>
        <w:rPr>
          <w:sz w:val="28"/>
          <w:szCs w:val="28"/>
        </w:rPr>
      </w:pPr>
      <w:r w:rsidRPr="008608E7">
        <w:rPr>
          <w:sz w:val="28"/>
          <w:szCs w:val="28"/>
        </w:rPr>
        <w:t>V. Учебно-практическое и учебно-лабораторное оборудование</w:t>
      </w:r>
    </w:p>
    <w:p w:rsidR="008608E7" w:rsidRPr="008608E7" w:rsidRDefault="008608E7" w:rsidP="008608E7">
      <w:pPr>
        <w:spacing w:line="240" w:lineRule="auto"/>
        <w:rPr>
          <w:sz w:val="28"/>
          <w:szCs w:val="28"/>
        </w:rPr>
      </w:pPr>
      <w:r w:rsidRPr="008608E7">
        <w:rPr>
          <w:sz w:val="28"/>
          <w:szCs w:val="28"/>
        </w:rPr>
        <w:t>12. Комплект чертёжных инструментов (классных и разда</w:t>
      </w:r>
      <w:r>
        <w:rPr>
          <w:sz w:val="28"/>
          <w:szCs w:val="28"/>
        </w:rPr>
        <w:t>¬точных): линейка, транспортир,</w:t>
      </w:r>
      <w:r w:rsidRPr="008608E7">
        <w:rPr>
          <w:sz w:val="28"/>
          <w:szCs w:val="28"/>
        </w:rPr>
        <w:t>угольник (30°, 60°), угольник (45°, 45°), циркуль.</w:t>
      </w:r>
    </w:p>
    <w:sectPr w:rsidR="008608E7" w:rsidRPr="008608E7" w:rsidSect="00D84C1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7425A"/>
    <w:rsid w:val="0017425A"/>
    <w:rsid w:val="0026213E"/>
    <w:rsid w:val="008608E7"/>
    <w:rsid w:val="008E5397"/>
    <w:rsid w:val="00D84C12"/>
    <w:rsid w:val="00E104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2019-09-24T17:37:00Z</dcterms:created>
  <dcterms:modified xsi:type="dcterms:W3CDTF">2019-09-24T17:37:00Z</dcterms:modified>
</cp:coreProperties>
</file>